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273" w:rsidRPr="00223359" w:rsidRDefault="009C2273" w:rsidP="009C2273">
      <w:pPr>
        <w:jc w:val="center"/>
        <w:rPr>
          <w:rFonts w:ascii="Times New Roman" w:hAnsi="Times New Roman" w:cs="Times New Roman"/>
          <w:b/>
          <w:sz w:val="24"/>
          <w:lang w:val="sr-Latn-ME"/>
        </w:rPr>
      </w:pPr>
      <w:r w:rsidRPr="00223359">
        <w:rPr>
          <w:rFonts w:ascii="Times New Roman" w:hAnsi="Times New Roman" w:cs="Times New Roman"/>
          <w:b/>
          <w:noProof/>
          <w:sz w:val="24"/>
          <w:lang w:val="sr-Latn-ME"/>
        </w:rPr>
        <w:t>Izvještaj</w:t>
      </w:r>
      <w:r w:rsidRPr="00223359">
        <w:rPr>
          <w:rFonts w:ascii="Times New Roman" w:hAnsi="Times New Roman" w:cs="Times New Roman"/>
          <w:b/>
          <w:sz w:val="24"/>
          <w:lang w:val="sr-Latn-ME"/>
        </w:rPr>
        <w:t xml:space="preserve"> o napretku</w:t>
      </w:r>
      <w:r w:rsidR="00E966B7" w:rsidRPr="00223359">
        <w:rPr>
          <w:rFonts w:ascii="Times New Roman" w:hAnsi="Times New Roman" w:cs="Times New Roman"/>
          <w:b/>
          <w:sz w:val="24"/>
          <w:lang w:val="sr-Latn-ME"/>
        </w:rPr>
        <w:t xml:space="preserve"> Crne Gore </w:t>
      </w:r>
      <w:r w:rsidRPr="00223359">
        <w:rPr>
          <w:rFonts w:ascii="Times New Roman" w:hAnsi="Times New Roman" w:cs="Times New Roman"/>
          <w:b/>
          <w:sz w:val="24"/>
          <w:lang w:val="sr-Latn-ME"/>
        </w:rPr>
        <w:t xml:space="preserve">2022 - Poglavlje 18: Statistika </w:t>
      </w:r>
      <w:bookmarkStart w:id="0" w:name="_GoBack"/>
      <w:bookmarkEnd w:id="0"/>
    </w:p>
    <w:p w:rsidR="00FD43CE" w:rsidRPr="00223359" w:rsidRDefault="00FD43CE" w:rsidP="00FD43CE">
      <w:pPr>
        <w:jc w:val="both"/>
        <w:rPr>
          <w:rFonts w:ascii="Times New Roman" w:hAnsi="Times New Roman" w:cs="Times New Roman"/>
          <w:i/>
          <w:color w:val="FF0000"/>
          <w:lang w:val="sr-Latn-ME"/>
        </w:rPr>
      </w:pPr>
      <w:r w:rsidRPr="00223359">
        <w:rPr>
          <w:rFonts w:ascii="Times New Roman" w:hAnsi="Times New Roman" w:cs="Times New Roman"/>
          <w:noProof/>
          <w:color w:val="000000" w:themeColor="text1"/>
          <w:lang w:val="sr-Latn-ME"/>
        </w:rPr>
        <mc:AlternateContent>
          <mc:Choice Requires="wps">
            <w:drawing>
              <wp:anchor distT="45720" distB="45720" distL="114300" distR="114300" simplePos="0" relativeHeight="251659264" behindDoc="0" locked="0" layoutInCell="1" allowOverlap="1" wp14:anchorId="458878CA" wp14:editId="1F8EB726">
                <wp:simplePos x="0" y="0"/>
                <wp:positionH relativeFrom="margin">
                  <wp:align>right</wp:align>
                </wp:positionH>
                <wp:positionV relativeFrom="paragraph">
                  <wp:posOffset>814070</wp:posOffset>
                </wp:positionV>
                <wp:extent cx="5924550" cy="3200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200400"/>
                        </a:xfrm>
                        <a:prstGeom prst="rect">
                          <a:avLst/>
                        </a:prstGeom>
                        <a:solidFill>
                          <a:schemeClr val="bg2"/>
                        </a:solidFill>
                        <a:ln w="9525">
                          <a:solidFill>
                            <a:srgbClr val="000000"/>
                          </a:solidFill>
                          <a:miter lim="800000"/>
                          <a:headEnd/>
                          <a:tailEnd/>
                        </a:ln>
                      </wps:spPr>
                      <wps:txbx>
                        <w:txbxContent>
                          <w:p w:rsidR="0067629C" w:rsidRPr="00223359" w:rsidRDefault="00FD43CE" w:rsidP="00FD43CE">
                            <w:pPr>
                              <w:jc w:val="both"/>
                              <w:rPr>
                                <w:rFonts w:ascii="Times New Roman" w:hAnsi="Times New Roman" w:cs="Times New Roman"/>
                                <w:color w:val="000000" w:themeColor="text1"/>
                                <w:lang w:val="sr-Latn-ME"/>
                              </w:rPr>
                            </w:pPr>
                            <w:r w:rsidRPr="00223359">
                              <w:rPr>
                                <w:rFonts w:ascii="Times New Roman" w:hAnsi="Times New Roman" w:cs="Times New Roman"/>
                                <w:color w:val="000000" w:themeColor="text1"/>
                                <w:lang w:val="sr-Latn-ME"/>
                              </w:rPr>
                              <w:t xml:space="preserve">Crna Gora je </w:t>
                            </w:r>
                            <w:r w:rsidR="0067629C" w:rsidRPr="00223359">
                              <w:rPr>
                                <w:rFonts w:ascii="Times New Roman" w:hAnsi="Times New Roman" w:cs="Times New Roman"/>
                                <w:b/>
                                <w:color w:val="000000" w:themeColor="text1"/>
                                <w:lang w:val="sr-Latn-ME"/>
                              </w:rPr>
                              <w:t xml:space="preserve">umjerno </w:t>
                            </w:r>
                            <w:r w:rsidR="007C280D" w:rsidRPr="00223359">
                              <w:rPr>
                                <w:rFonts w:ascii="Times New Roman" w:hAnsi="Times New Roman" w:cs="Times New Roman"/>
                                <w:b/>
                                <w:color w:val="000000" w:themeColor="text1"/>
                                <w:lang w:val="sr-Latn-ME"/>
                              </w:rPr>
                              <w:t>p</w:t>
                            </w:r>
                            <w:r w:rsidR="0067629C" w:rsidRPr="00223359">
                              <w:rPr>
                                <w:rFonts w:ascii="Times New Roman" w:hAnsi="Times New Roman" w:cs="Times New Roman"/>
                                <w:b/>
                                <w:color w:val="000000" w:themeColor="text1"/>
                                <w:lang w:val="sr-Latn-ME"/>
                              </w:rPr>
                              <w:t>ripremljena</w:t>
                            </w:r>
                            <w:r w:rsidR="0067629C" w:rsidRPr="00223359">
                              <w:rPr>
                                <w:rFonts w:ascii="Times New Roman" w:hAnsi="Times New Roman" w:cs="Times New Roman"/>
                                <w:color w:val="000000" w:themeColor="text1"/>
                                <w:lang w:val="sr-Latn-ME"/>
                              </w:rPr>
                              <w:t xml:space="preserve"> u oblasti statistike. Ostvaren je </w:t>
                            </w:r>
                            <w:r w:rsidR="0067629C" w:rsidRPr="00223359">
                              <w:rPr>
                                <w:rFonts w:ascii="Times New Roman" w:hAnsi="Times New Roman" w:cs="Times New Roman"/>
                                <w:b/>
                                <w:color w:val="000000" w:themeColor="text1"/>
                                <w:lang w:val="sr-Latn-ME"/>
                              </w:rPr>
                              <w:t>ograničen napredak</w:t>
                            </w:r>
                            <w:r w:rsidR="0067629C" w:rsidRPr="00223359">
                              <w:rPr>
                                <w:rFonts w:ascii="Times New Roman" w:hAnsi="Times New Roman" w:cs="Times New Roman"/>
                                <w:color w:val="000000" w:themeColor="text1"/>
                                <w:lang w:val="sr-Latn-ME"/>
                              </w:rPr>
                              <w:t xml:space="preserve"> u odnosu na prošlogodišnje preporuke. Nastavljen je rad na usklađivanju statističke metodologije na standardima EU </w:t>
                            </w:r>
                            <w:r w:rsidR="002665DF" w:rsidRPr="00223359">
                              <w:rPr>
                                <w:rFonts w:ascii="Times New Roman" w:hAnsi="Times New Roman" w:cs="Times New Roman"/>
                                <w:color w:val="000000" w:themeColor="text1"/>
                                <w:lang w:val="sr-Latn-ME"/>
                              </w:rPr>
                              <w:t>i</w:t>
                            </w:r>
                            <w:r w:rsidR="0067629C" w:rsidRPr="00223359">
                              <w:rPr>
                                <w:rFonts w:ascii="Times New Roman" w:hAnsi="Times New Roman" w:cs="Times New Roman"/>
                                <w:color w:val="000000" w:themeColor="text1"/>
                                <w:lang w:val="sr-Latn-ME"/>
                              </w:rPr>
                              <w:t xml:space="preserve"> povećanju obima </w:t>
                            </w:r>
                            <w:r w:rsidR="00223359">
                              <w:rPr>
                                <w:rFonts w:ascii="Times New Roman" w:hAnsi="Times New Roman" w:cs="Times New Roman"/>
                                <w:color w:val="000000" w:themeColor="text1"/>
                                <w:lang w:val="sr-Latn-ME"/>
                              </w:rPr>
                              <w:t>transmisije</w:t>
                            </w:r>
                            <w:r w:rsidR="00223359" w:rsidRPr="00223359">
                              <w:rPr>
                                <w:rFonts w:ascii="Times New Roman" w:hAnsi="Times New Roman" w:cs="Times New Roman"/>
                                <w:color w:val="000000" w:themeColor="text1"/>
                                <w:lang w:val="sr-Latn-ME"/>
                              </w:rPr>
                              <w:t xml:space="preserve"> </w:t>
                            </w:r>
                            <w:r w:rsidR="0067629C" w:rsidRPr="00223359">
                              <w:rPr>
                                <w:rFonts w:ascii="Times New Roman" w:hAnsi="Times New Roman" w:cs="Times New Roman"/>
                                <w:color w:val="000000" w:themeColor="text1"/>
                                <w:lang w:val="sr-Latn-ME"/>
                              </w:rPr>
                              <w:t xml:space="preserve">podataka ka Eurostatu. Međutim, </w:t>
                            </w:r>
                            <w:r w:rsidR="002665DF" w:rsidRPr="00223359">
                              <w:rPr>
                                <w:rFonts w:ascii="Times New Roman" w:hAnsi="Times New Roman" w:cs="Times New Roman"/>
                                <w:color w:val="000000" w:themeColor="text1"/>
                                <w:lang w:val="sr-Latn-ME"/>
                              </w:rPr>
                              <w:t>i</w:t>
                            </w:r>
                            <w:r w:rsidR="0067629C" w:rsidRPr="00223359">
                              <w:rPr>
                                <w:rFonts w:ascii="Times New Roman" w:hAnsi="Times New Roman" w:cs="Times New Roman"/>
                                <w:color w:val="000000" w:themeColor="text1"/>
                                <w:lang w:val="sr-Latn-ME"/>
                              </w:rPr>
                              <w:t xml:space="preserve"> dalje postoje neriješena pitanja </w:t>
                            </w:r>
                            <w:r w:rsidR="002665DF" w:rsidRPr="00223359">
                              <w:rPr>
                                <w:rFonts w:ascii="Times New Roman" w:hAnsi="Times New Roman" w:cs="Times New Roman"/>
                                <w:color w:val="000000" w:themeColor="text1"/>
                                <w:lang w:val="sr-Latn-ME"/>
                              </w:rPr>
                              <w:t xml:space="preserve">usljed nedovoljno finansijkih i ljudskih resursa </w:t>
                            </w:r>
                            <w:r w:rsidR="0018296B" w:rsidRPr="00223359">
                              <w:rPr>
                                <w:rFonts w:ascii="Times New Roman" w:hAnsi="Times New Roman" w:cs="Times New Roman"/>
                                <w:color w:val="000000" w:themeColor="text1"/>
                                <w:lang w:val="sr-Latn-ME"/>
                              </w:rPr>
                              <w:t xml:space="preserve">Uprave </w:t>
                            </w:r>
                            <w:r w:rsidR="0067629C" w:rsidRPr="00223359">
                              <w:rPr>
                                <w:rFonts w:ascii="Times New Roman" w:hAnsi="Times New Roman" w:cs="Times New Roman"/>
                                <w:color w:val="000000" w:themeColor="text1"/>
                                <w:lang w:val="sr-Latn-ME"/>
                              </w:rPr>
                              <w:t>za statistiku Crne Gore (</w:t>
                            </w:r>
                            <w:r w:rsidR="0018296B" w:rsidRPr="00223359">
                              <w:rPr>
                                <w:rFonts w:ascii="Times New Roman" w:hAnsi="Times New Roman" w:cs="Times New Roman"/>
                                <w:color w:val="000000" w:themeColor="text1"/>
                                <w:lang w:val="sr-Latn-ME"/>
                              </w:rPr>
                              <w:t>MONSTAT</w:t>
                            </w:r>
                            <w:r w:rsidR="0067629C" w:rsidRPr="00223359">
                              <w:rPr>
                                <w:rFonts w:ascii="Times New Roman" w:hAnsi="Times New Roman" w:cs="Times New Roman"/>
                                <w:color w:val="000000" w:themeColor="text1"/>
                                <w:lang w:val="sr-Latn-ME"/>
                              </w:rPr>
                              <w:t>)</w:t>
                            </w:r>
                            <w:r w:rsidR="002665DF" w:rsidRPr="00223359">
                              <w:rPr>
                                <w:rFonts w:ascii="Times New Roman" w:hAnsi="Times New Roman" w:cs="Times New Roman"/>
                                <w:color w:val="000000" w:themeColor="text1"/>
                                <w:lang w:val="sr-Latn-ME"/>
                              </w:rPr>
                              <w:t xml:space="preserve"> i nedostatka </w:t>
                            </w:r>
                            <w:r w:rsidR="0067629C" w:rsidRPr="00223359">
                              <w:rPr>
                                <w:rFonts w:ascii="Times New Roman" w:hAnsi="Times New Roman" w:cs="Times New Roman"/>
                                <w:color w:val="000000" w:themeColor="text1"/>
                                <w:lang w:val="sr-Latn-ME"/>
                              </w:rPr>
                              <w:t>stručnosti u pojedinim oblastima; sistem</w:t>
                            </w:r>
                            <w:r w:rsidR="002665DF" w:rsidRPr="00223359">
                              <w:rPr>
                                <w:rFonts w:ascii="Times New Roman" w:hAnsi="Times New Roman" w:cs="Times New Roman"/>
                                <w:color w:val="000000" w:themeColor="text1"/>
                                <w:lang w:val="sr-Latn-ME"/>
                              </w:rPr>
                              <w:t xml:space="preserve">ska </w:t>
                            </w:r>
                            <w:r w:rsidR="0067629C" w:rsidRPr="00223359">
                              <w:rPr>
                                <w:rFonts w:ascii="Times New Roman" w:hAnsi="Times New Roman" w:cs="Times New Roman"/>
                                <w:color w:val="000000" w:themeColor="text1"/>
                                <w:lang w:val="sr-Latn-ME"/>
                              </w:rPr>
                              <w:t>saradnj</w:t>
                            </w:r>
                            <w:r w:rsidR="0049224C" w:rsidRPr="00223359">
                              <w:rPr>
                                <w:rFonts w:ascii="Times New Roman" w:hAnsi="Times New Roman" w:cs="Times New Roman"/>
                                <w:color w:val="000000" w:themeColor="text1"/>
                                <w:lang w:val="sr-Latn-ME"/>
                              </w:rPr>
                              <w:t>a</w:t>
                            </w:r>
                            <w:r w:rsidR="0067629C" w:rsidRPr="00223359">
                              <w:rPr>
                                <w:rFonts w:ascii="Times New Roman" w:hAnsi="Times New Roman" w:cs="Times New Roman"/>
                                <w:color w:val="000000" w:themeColor="text1"/>
                                <w:lang w:val="sr-Latn-ME"/>
                              </w:rPr>
                              <w:t xml:space="preserve"> </w:t>
                            </w:r>
                            <w:r w:rsidR="002665DF" w:rsidRPr="00223359">
                              <w:rPr>
                                <w:rFonts w:ascii="Times New Roman" w:hAnsi="Times New Roman" w:cs="Times New Roman"/>
                                <w:color w:val="000000" w:themeColor="text1"/>
                                <w:lang w:val="sr-Latn-ME"/>
                              </w:rPr>
                              <w:t>i</w:t>
                            </w:r>
                            <w:r w:rsidR="0067629C" w:rsidRPr="00223359">
                              <w:rPr>
                                <w:rFonts w:ascii="Times New Roman" w:hAnsi="Times New Roman" w:cs="Times New Roman"/>
                                <w:color w:val="000000" w:themeColor="text1"/>
                                <w:lang w:val="sr-Latn-ME"/>
                              </w:rPr>
                              <w:t xml:space="preserve"> koordinacij</w:t>
                            </w:r>
                            <w:r w:rsidR="002665DF" w:rsidRPr="00223359">
                              <w:rPr>
                                <w:rFonts w:ascii="Times New Roman" w:hAnsi="Times New Roman" w:cs="Times New Roman"/>
                                <w:color w:val="000000" w:themeColor="text1"/>
                                <w:lang w:val="sr-Latn-ME"/>
                              </w:rPr>
                              <w:t xml:space="preserve">a </w:t>
                            </w:r>
                            <w:r w:rsidR="0067629C" w:rsidRPr="00223359">
                              <w:rPr>
                                <w:rFonts w:ascii="Times New Roman" w:hAnsi="Times New Roman" w:cs="Times New Roman"/>
                                <w:color w:val="000000" w:themeColor="text1"/>
                                <w:lang w:val="sr-Latn-ME"/>
                              </w:rPr>
                              <w:t xml:space="preserve">poslova između Ministarstva finansija, Centralne banke Crne Gore </w:t>
                            </w:r>
                            <w:r w:rsidR="002665DF" w:rsidRPr="00223359">
                              <w:rPr>
                                <w:rFonts w:ascii="Times New Roman" w:hAnsi="Times New Roman" w:cs="Times New Roman"/>
                                <w:color w:val="000000" w:themeColor="text1"/>
                                <w:lang w:val="sr-Latn-ME"/>
                              </w:rPr>
                              <w:t>i</w:t>
                            </w:r>
                            <w:r w:rsidR="0067629C" w:rsidRPr="00223359">
                              <w:rPr>
                                <w:rFonts w:ascii="Times New Roman" w:hAnsi="Times New Roman" w:cs="Times New Roman"/>
                                <w:color w:val="000000" w:themeColor="text1"/>
                                <w:lang w:val="sr-Latn-ME"/>
                              </w:rPr>
                              <w:t xml:space="preserve"> M</w:t>
                            </w:r>
                            <w:r w:rsidR="0049224C" w:rsidRPr="00223359">
                              <w:rPr>
                                <w:rFonts w:ascii="Times New Roman" w:hAnsi="Times New Roman" w:cs="Times New Roman"/>
                                <w:color w:val="000000" w:themeColor="text1"/>
                                <w:lang w:val="sr-Latn-ME"/>
                              </w:rPr>
                              <w:t>ONSTAT-a</w:t>
                            </w:r>
                            <w:r w:rsidR="0067629C" w:rsidRPr="00223359">
                              <w:rPr>
                                <w:rFonts w:ascii="Times New Roman" w:hAnsi="Times New Roman" w:cs="Times New Roman"/>
                                <w:color w:val="000000" w:themeColor="text1"/>
                                <w:lang w:val="sr-Latn-ME"/>
                              </w:rPr>
                              <w:t>; dostavljanje</w:t>
                            </w:r>
                            <w:r w:rsidR="002665DF" w:rsidRPr="00223359">
                              <w:rPr>
                                <w:rFonts w:ascii="Times New Roman" w:hAnsi="Times New Roman" w:cs="Times New Roman"/>
                                <w:color w:val="000000" w:themeColor="text1"/>
                                <w:lang w:val="sr-Latn-ME"/>
                              </w:rPr>
                              <w:t xml:space="preserve"> </w:t>
                            </w:r>
                            <w:r w:rsidR="0067629C" w:rsidRPr="00223359">
                              <w:rPr>
                                <w:rFonts w:ascii="Times New Roman" w:hAnsi="Times New Roman" w:cs="Times New Roman"/>
                                <w:color w:val="000000" w:themeColor="text1"/>
                                <w:lang w:val="sr-Latn-ME"/>
                              </w:rPr>
                              <w:t>nekih ključnih skupova podataka,</w:t>
                            </w:r>
                            <w:r w:rsidR="002665DF" w:rsidRPr="00223359">
                              <w:rPr>
                                <w:rFonts w:ascii="Times New Roman" w:hAnsi="Times New Roman" w:cs="Times New Roman"/>
                                <w:color w:val="000000" w:themeColor="text1"/>
                                <w:lang w:val="sr-Latn-ME"/>
                              </w:rPr>
                              <w:t xml:space="preserve"> poput </w:t>
                            </w:r>
                            <w:r w:rsidR="0067629C" w:rsidRPr="00223359">
                              <w:rPr>
                                <w:rFonts w:ascii="Times New Roman" w:hAnsi="Times New Roman" w:cs="Times New Roman"/>
                                <w:color w:val="000000" w:themeColor="text1"/>
                                <w:lang w:val="sr-Latn-ME"/>
                              </w:rPr>
                              <w:t xml:space="preserve">statistike </w:t>
                            </w:r>
                            <w:r w:rsidR="003D5F9A" w:rsidRPr="00223359">
                              <w:rPr>
                                <w:rFonts w:ascii="Times New Roman" w:hAnsi="Times New Roman" w:cs="Times New Roman"/>
                                <w:color w:val="000000" w:themeColor="text1"/>
                                <w:lang w:val="sr-Latn-ME"/>
                              </w:rPr>
                              <w:t xml:space="preserve">javnih </w:t>
                            </w:r>
                            <w:r w:rsidR="0067629C" w:rsidRPr="00223359">
                              <w:rPr>
                                <w:rFonts w:ascii="Times New Roman" w:hAnsi="Times New Roman" w:cs="Times New Roman"/>
                                <w:color w:val="000000" w:themeColor="text1"/>
                                <w:lang w:val="sr-Latn-ME"/>
                              </w:rPr>
                              <w:t xml:space="preserve">finansija, </w:t>
                            </w:r>
                            <w:r w:rsidR="002665DF" w:rsidRPr="00223359">
                              <w:rPr>
                                <w:rFonts w:ascii="Times New Roman" w:hAnsi="Times New Roman" w:cs="Times New Roman"/>
                                <w:color w:val="000000" w:themeColor="text1"/>
                                <w:lang w:val="sr-Latn-ME"/>
                              </w:rPr>
                              <w:t xml:space="preserve">kao i </w:t>
                            </w:r>
                            <w:r w:rsidR="0067629C" w:rsidRPr="00223359">
                              <w:rPr>
                                <w:rFonts w:ascii="Times New Roman" w:hAnsi="Times New Roman" w:cs="Times New Roman"/>
                                <w:color w:val="000000" w:themeColor="text1"/>
                                <w:lang w:val="sr-Latn-ME"/>
                              </w:rPr>
                              <w:t xml:space="preserve">finansijskih računa </w:t>
                            </w:r>
                            <w:r w:rsidR="002665DF" w:rsidRPr="00223359">
                              <w:rPr>
                                <w:rFonts w:ascii="Times New Roman" w:hAnsi="Times New Roman" w:cs="Times New Roman"/>
                                <w:color w:val="000000" w:themeColor="text1"/>
                                <w:lang w:val="sr-Latn-ME"/>
                              </w:rPr>
                              <w:t>i</w:t>
                            </w:r>
                            <w:r w:rsidR="0067629C" w:rsidRPr="00223359">
                              <w:rPr>
                                <w:rFonts w:ascii="Times New Roman" w:hAnsi="Times New Roman" w:cs="Times New Roman"/>
                                <w:color w:val="000000" w:themeColor="text1"/>
                                <w:lang w:val="sr-Latn-ME"/>
                              </w:rPr>
                              <w:t xml:space="preserve"> </w:t>
                            </w:r>
                            <w:r w:rsidR="00CA2B40" w:rsidRPr="00223359">
                              <w:rPr>
                                <w:rFonts w:ascii="Times New Roman" w:hAnsi="Times New Roman" w:cs="Times New Roman"/>
                                <w:color w:val="000000" w:themeColor="text1"/>
                                <w:lang w:val="sr-Latn-ME"/>
                              </w:rPr>
                              <w:t xml:space="preserve">procedure prekomjernog deficita </w:t>
                            </w:r>
                            <w:r w:rsidR="009B257B" w:rsidRPr="00223359">
                              <w:rPr>
                                <w:rFonts w:ascii="Times New Roman" w:hAnsi="Times New Roman" w:cs="Times New Roman"/>
                                <w:color w:val="000000" w:themeColor="text1"/>
                                <w:lang w:val="sr-Latn-ME"/>
                              </w:rPr>
                              <w:t xml:space="preserve">prema </w:t>
                            </w:r>
                            <w:r w:rsidR="0067629C" w:rsidRPr="00223359">
                              <w:rPr>
                                <w:rFonts w:ascii="Times New Roman" w:hAnsi="Times New Roman" w:cs="Times New Roman"/>
                                <w:color w:val="000000" w:themeColor="text1"/>
                                <w:lang w:val="sr-Latn-ME"/>
                              </w:rPr>
                              <w:t>Eurostatu. Stoga preporuke iz izvještaja za 2021.godinu ostaju važeće. U narednoj godini, Crna Gora bi trebalo posebno da:</w:t>
                            </w:r>
                          </w:p>
                          <w:p w:rsidR="0067629C" w:rsidRPr="005776F8" w:rsidRDefault="0067629C" w:rsidP="005776F8">
                            <w:pPr>
                              <w:pStyle w:val="ListParagraph"/>
                              <w:numPr>
                                <w:ilvl w:val="0"/>
                                <w:numId w:val="2"/>
                              </w:numPr>
                              <w:jc w:val="both"/>
                              <w:rPr>
                                <w:rFonts w:ascii="Times New Roman" w:hAnsi="Times New Roman" w:cs="Times New Roman"/>
                                <w:lang w:val="sr-Latn-ME"/>
                              </w:rPr>
                            </w:pPr>
                            <w:r w:rsidRPr="005776F8">
                              <w:rPr>
                                <w:rFonts w:ascii="Times New Roman" w:hAnsi="Times New Roman" w:cs="Times New Roman"/>
                                <w:lang w:val="sr-Latn-ME"/>
                              </w:rPr>
                              <w:t xml:space="preserve"> značajno ojača ljudske i finanij</w:t>
                            </w:r>
                            <w:r w:rsidR="009B257B" w:rsidRPr="005776F8">
                              <w:rPr>
                                <w:rFonts w:ascii="Times New Roman" w:hAnsi="Times New Roman" w:cs="Times New Roman"/>
                                <w:lang w:val="sr-Latn-ME"/>
                              </w:rPr>
                              <w:t>ske</w:t>
                            </w:r>
                            <w:r w:rsidRPr="005776F8">
                              <w:rPr>
                                <w:rFonts w:ascii="Times New Roman" w:hAnsi="Times New Roman" w:cs="Times New Roman"/>
                                <w:lang w:val="sr-Latn-ME"/>
                              </w:rPr>
                              <w:t xml:space="preserve"> resurse </w:t>
                            </w:r>
                            <w:r w:rsidR="00E45533" w:rsidRPr="005776F8">
                              <w:rPr>
                                <w:rFonts w:ascii="Times New Roman" w:hAnsi="Times New Roman" w:cs="Times New Roman"/>
                                <w:lang w:val="sr-Latn-ME"/>
                              </w:rPr>
                              <w:t>MONSTAT-a</w:t>
                            </w:r>
                            <w:r w:rsidRPr="005776F8">
                              <w:rPr>
                                <w:rFonts w:ascii="Times New Roman" w:hAnsi="Times New Roman" w:cs="Times New Roman"/>
                                <w:lang w:val="sr-Latn-ME"/>
                              </w:rPr>
                              <w:t>, kako bi mog</w:t>
                            </w:r>
                            <w:r w:rsidR="00223359" w:rsidRPr="005776F8">
                              <w:rPr>
                                <w:rFonts w:ascii="Times New Roman" w:hAnsi="Times New Roman" w:cs="Times New Roman"/>
                                <w:lang w:val="sr-Latn-ME"/>
                              </w:rPr>
                              <w:t>la</w:t>
                            </w:r>
                            <w:r w:rsidRPr="005776F8">
                              <w:rPr>
                                <w:rFonts w:ascii="Times New Roman" w:hAnsi="Times New Roman" w:cs="Times New Roman"/>
                                <w:lang w:val="sr-Latn-ME"/>
                              </w:rPr>
                              <w:t xml:space="preserve"> u potpunosti da ispuni svoje obaveze i zadrži s</w:t>
                            </w:r>
                            <w:r w:rsidR="00E6110E" w:rsidRPr="005776F8">
                              <w:rPr>
                                <w:rFonts w:ascii="Times New Roman" w:hAnsi="Times New Roman" w:cs="Times New Roman"/>
                                <w:lang w:val="sr-Latn-ME"/>
                              </w:rPr>
                              <w:t>t</w:t>
                            </w:r>
                            <w:r w:rsidRPr="005776F8">
                              <w:rPr>
                                <w:rFonts w:ascii="Times New Roman" w:hAnsi="Times New Roman" w:cs="Times New Roman"/>
                                <w:lang w:val="sr-Latn-ME"/>
                              </w:rPr>
                              <w:t>ručni kadar</w:t>
                            </w:r>
                          </w:p>
                          <w:p w:rsidR="0067629C" w:rsidRPr="005776F8" w:rsidRDefault="009B257B" w:rsidP="005776F8">
                            <w:pPr>
                              <w:pStyle w:val="ListParagraph"/>
                              <w:numPr>
                                <w:ilvl w:val="0"/>
                                <w:numId w:val="2"/>
                              </w:numPr>
                              <w:jc w:val="both"/>
                              <w:rPr>
                                <w:rFonts w:ascii="Times New Roman" w:hAnsi="Times New Roman" w:cs="Times New Roman"/>
                                <w:lang w:val="sr-Latn-ME"/>
                              </w:rPr>
                            </w:pPr>
                            <w:r w:rsidRPr="005776F8">
                              <w:rPr>
                                <w:rFonts w:ascii="Times New Roman" w:hAnsi="Times New Roman" w:cs="Times New Roman"/>
                                <w:lang w:val="sr-Latn-ME"/>
                              </w:rPr>
                              <w:t>o</w:t>
                            </w:r>
                            <w:r w:rsidR="0067629C" w:rsidRPr="005776F8">
                              <w:rPr>
                                <w:rFonts w:ascii="Times New Roman" w:hAnsi="Times New Roman" w:cs="Times New Roman"/>
                                <w:lang w:val="sr-Latn-ME"/>
                              </w:rPr>
                              <w:t>stvari značajan napredak u uskla</w:t>
                            </w:r>
                            <w:r w:rsidR="00CA2B40" w:rsidRPr="005776F8">
                              <w:rPr>
                                <w:rFonts w:ascii="Times New Roman" w:hAnsi="Times New Roman" w:cs="Times New Roman"/>
                                <w:lang w:val="sr-Latn-ME"/>
                              </w:rPr>
                              <w:t>đi</w:t>
                            </w:r>
                            <w:r w:rsidR="0067629C" w:rsidRPr="005776F8">
                              <w:rPr>
                                <w:rFonts w:ascii="Times New Roman" w:hAnsi="Times New Roman" w:cs="Times New Roman"/>
                                <w:lang w:val="sr-Latn-ME"/>
                              </w:rPr>
                              <w:t>vanju sa Evrops</w:t>
                            </w:r>
                            <w:r w:rsidR="00E6110E" w:rsidRPr="005776F8">
                              <w:rPr>
                                <w:rFonts w:ascii="Times New Roman" w:hAnsi="Times New Roman" w:cs="Times New Roman"/>
                                <w:lang w:val="sr-Latn-ME"/>
                              </w:rPr>
                              <w:t>k</w:t>
                            </w:r>
                            <w:r w:rsidR="0067629C" w:rsidRPr="005776F8">
                              <w:rPr>
                                <w:rFonts w:ascii="Times New Roman" w:hAnsi="Times New Roman" w:cs="Times New Roman"/>
                                <w:lang w:val="sr-Latn-ME"/>
                              </w:rPr>
                              <w:t>im sistemom računa (ESA</w:t>
                            </w:r>
                            <w:r w:rsidR="00CA2B40" w:rsidRPr="005776F8">
                              <w:rPr>
                                <w:rFonts w:ascii="Times New Roman" w:hAnsi="Times New Roman" w:cs="Times New Roman"/>
                                <w:lang w:val="sr-Latn-ME"/>
                              </w:rPr>
                              <w:t xml:space="preserve">) </w:t>
                            </w:r>
                            <w:r w:rsidR="0067629C" w:rsidRPr="005776F8">
                              <w:rPr>
                                <w:rFonts w:ascii="Times New Roman" w:hAnsi="Times New Roman" w:cs="Times New Roman"/>
                                <w:lang w:val="sr-Latn-ME"/>
                              </w:rPr>
                              <w:t xml:space="preserve">2010, uključujući </w:t>
                            </w:r>
                            <w:r w:rsidR="00CA2B40" w:rsidRPr="005776F8">
                              <w:rPr>
                                <w:rFonts w:ascii="Times New Roman" w:hAnsi="Times New Roman" w:cs="Times New Roman"/>
                                <w:lang w:val="sr-Latn-ME"/>
                              </w:rPr>
                              <w:t xml:space="preserve">obezbjeđivanje </w:t>
                            </w:r>
                            <w:r w:rsidR="0067629C" w:rsidRPr="005776F8">
                              <w:rPr>
                                <w:rFonts w:ascii="Times New Roman" w:hAnsi="Times New Roman" w:cs="Times New Roman"/>
                                <w:lang w:val="sr-Latn-ME"/>
                              </w:rPr>
                              <w:t xml:space="preserve">statističkih podataka o </w:t>
                            </w:r>
                            <w:r w:rsidR="003D5F9A" w:rsidRPr="005776F8">
                              <w:rPr>
                                <w:rFonts w:ascii="Times New Roman" w:hAnsi="Times New Roman" w:cs="Times New Roman"/>
                                <w:lang w:val="sr-Latn-ME"/>
                              </w:rPr>
                              <w:t xml:space="preserve">javnim </w:t>
                            </w:r>
                            <w:r w:rsidR="0067629C" w:rsidRPr="005776F8">
                              <w:rPr>
                                <w:rFonts w:ascii="Times New Roman" w:hAnsi="Times New Roman" w:cs="Times New Roman"/>
                                <w:lang w:val="sr-Latn-ME"/>
                              </w:rPr>
                              <w:t>finansi</w:t>
                            </w:r>
                            <w:r w:rsidR="00E6110E" w:rsidRPr="005776F8">
                              <w:rPr>
                                <w:rFonts w:ascii="Times New Roman" w:hAnsi="Times New Roman" w:cs="Times New Roman"/>
                                <w:lang w:val="sr-Latn-ME"/>
                              </w:rPr>
                              <w:t>j</w:t>
                            </w:r>
                            <w:r w:rsidR="0067629C" w:rsidRPr="005776F8">
                              <w:rPr>
                                <w:rFonts w:ascii="Times New Roman" w:hAnsi="Times New Roman" w:cs="Times New Roman"/>
                                <w:lang w:val="sr-Latn-ME"/>
                              </w:rPr>
                              <w:t xml:space="preserve">ama </w:t>
                            </w:r>
                            <w:r w:rsidR="00CA2B40" w:rsidRPr="005776F8">
                              <w:rPr>
                                <w:rFonts w:ascii="Times New Roman" w:hAnsi="Times New Roman" w:cs="Times New Roman"/>
                                <w:lang w:val="sr-Latn-ME"/>
                              </w:rPr>
                              <w:t>i</w:t>
                            </w:r>
                            <w:r w:rsidR="0067629C" w:rsidRPr="005776F8">
                              <w:rPr>
                                <w:rFonts w:ascii="Times New Roman" w:hAnsi="Times New Roman" w:cs="Times New Roman"/>
                                <w:lang w:val="sr-Latn-ME"/>
                              </w:rPr>
                              <w:t xml:space="preserve"> svih raspoloživih podataka u okviru procedure pr</w:t>
                            </w:r>
                            <w:r w:rsidR="00CA2B40" w:rsidRPr="005776F8">
                              <w:rPr>
                                <w:rFonts w:ascii="Times New Roman" w:hAnsi="Times New Roman" w:cs="Times New Roman"/>
                                <w:lang w:val="sr-Latn-ME"/>
                              </w:rPr>
                              <w:t>e</w:t>
                            </w:r>
                            <w:r w:rsidR="0067629C" w:rsidRPr="005776F8">
                              <w:rPr>
                                <w:rFonts w:ascii="Times New Roman" w:hAnsi="Times New Roman" w:cs="Times New Roman"/>
                                <w:lang w:val="sr-Latn-ME"/>
                              </w:rPr>
                              <w:t>komjernog deficita</w:t>
                            </w:r>
                          </w:p>
                          <w:p w:rsidR="0067629C" w:rsidRPr="005776F8" w:rsidRDefault="0067629C" w:rsidP="005776F8">
                            <w:pPr>
                              <w:pStyle w:val="ListParagraph"/>
                              <w:numPr>
                                <w:ilvl w:val="0"/>
                                <w:numId w:val="2"/>
                              </w:numPr>
                              <w:jc w:val="both"/>
                              <w:rPr>
                                <w:rFonts w:ascii="Times New Roman" w:hAnsi="Times New Roman" w:cs="Times New Roman"/>
                                <w:color w:val="FF0000"/>
                                <w:lang w:val="sr-Latn-ME"/>
                              </w:rPr>
                            </w:pPr>
                            <w:r w:rsidRPr="005776F8">
                              <w:rPr>
                                <w:rFonts w:ascii="Times New Roman" w:hAnsi="Times New Roman" w:cs="Times New Roman"/>
                                <w:lang w:val="sr-Latn-ME"/>
                              </w:rPr>
                              <w:t xml:space="preserve"> sprovede popis stanovništva </w:t>
                            </w:r>
                            <w:r w:rsidR="00CA2B40" w:rsidRPr="005776F8">
                              <w:rPr>
                                <w:rFonts w:ascii="Times New Roman" w:hAnsi="Times New Roman" w:cs="Times New Roman"/>
                                <w:lang w:val="sr-Latn-ME"/>
                              </w:rPr>
                              <w:t>i</w:t>
                            </w:r>
                            <w:r w:rsidRPr="005776F8">
                              <w:rPr>
                                <w:rFonts w:ascii="Times New Roman" w:hAnsi="Times New Roman" w:cs="Times New Roman"/>
                                <w:lang w:val="sr-Latn-ME"/>
                              </w:rPr>
                              <w:t xml:space="preserve"> stanova u skladu sa zahtjevima </w:t>
                            </w:r>
                            <w:r w:rsidR="00CA2B40" w:rsidRPr="005776F8">
                              <w:rPr>
                                <w:rFonts w:ascii="Times New Roman" w:hAnsi="Times New Roman" w:cs="Times New Roman"/>
                                <w:lang w:val="sr-Latn-ME"/>
                              </w:rPr>
                              <w:t>i</w:t>
                            </w:r>
                            <w:r w:rsidRPr="005776F8">
                              <w:rPr>
                                <w:rFonts w:ascii="Times New Roman" w:hAnsi="Times New Roman" w:cs="Times New Roman"/>
                                <w:lang w:val="sr-Latn-ME"/>
                              </w:rPr>
                              <w:t xml:space="preserve"> preporukama EU </w:t>
                            </w:r>
                            <w:r w:rsidR="00CA2B40" w:rsidRPr="005776F8">
                              <w:rPr>
                                <w:rFonts w:ascii="Times New Roman" w:hAnsi="Times New Roman" w:cs="Times New Roman"/>
                                <w:lang w:val="sr-Latn-ME"/>
                              </w:rPr>
                              <w:t>i</w:t>
                            </w:r>
                            <w:r w:rsidRPr="005776F8">
                              <w:rPr>
                                <w:rFonts w:ascii="Times New Roman" w:hAnsi="Times New Roman" w:cs="Times New Roman"/>
                                <w:lang w:val="sr-Latn-ME"/>
                              </w:rPr>
                              <w:t xml:space="preserve"> obezbijedi dovoljne resurse za njihovo sprovođenje</w:t>
                            </w:r>
                          </w:p>
                          <w:p w:rsidR="00FD43CE" w:rsidRDefault="00FD43CE" w:rsidP="00FD43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878CA" id="_x0000_t202" coordsize="21600,21600" o:spt="202" path="m,l,21600r21600,l21600,xe">
                <v:stroke joinstyle="miter"/>
                <v:path gradientshapeok="t" o:connecttype="rect"/>
              </v:shapetype>
              <v:shape id="Text Box 2" o:spid="_x0000_s1026" type="#_x0000_t202" style="position:absolute;left:0;text-align:left;margin-left:415.3pt;margin-top:64.1pt;width:466.5pt;height:25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" fillcolor="#e7e6e6 [3214]">
                <v:textbox>
                  <w:txbxContent>
                    <w:p w:rsidR="0067629C" w:rsidRPr="00223359" w:rsidRDefault="00FD43CE" w:rsidP="00FD43CE">
                      <w:pPr>
                        <w:jc w:val="both"/>
                        <w:rPr>
                          <w:rFonts w:ascii="Times New Roman" w:hAnsi="Times New Roman" w:cs="Times New Roman"/>
                          <w:color w:val="000000" w:themeColor="text1"/>
                          <w:lang w:val="sr-Latn-ME"/>
                        </w:rPr>
                      </w:pPr>
                      <w:r w:rsidRPr="00223359">
                        <w:rPr>
                          <w:rFonts w:ascii="Times New Roman" w:hAnsi="Times New Roman" w:cs="Times New Roman"/>
                          <w:color w:val="000000" w:themeColor="text1"/>
                          <w:lang w:val="sr-Latn-ME"/>
                        </w:rPr>
                        <w:t xml:space="preserve">Crna Gora je </w:t>
                      </w:r>
                      <w:r w:rsidR="0067629C" w:rsidRPr="00223359">
                        <w:rPr>
                          <w:rFonts w:ascii="Times New Roman" w:hAnsi="Times New Roman" w:cs="Times New Roman"/>
                          <w:b/>
                          <w:color w:val="000000" w:themeColor="text1"/>
                          <w:lang w:val="sr-Latn-ME"/>
                        </w:rPr>
                        <w:t xml:space="preserve">umjerno </w:t>
                      </w:r>
                      <w:r w:rsidR="007C280D" w:rsidRPr="00223359">
                        <w:rPr>
                          <w:rFonts w:ascii="Times New Roman" w:hAnsi="Times New Roman" w:cs="Times New Roman"/>
                          <w:b/>
                          <w:color w:val="000000" w:themeColor="text1"/>
                          <w:lang w:val="sr-Latn-ME"/>
                        </w:rPr>
                        <w:t>p</w:t>
                      </w:r>
                      <w:r w:rsidR="0067629C" w:rsidRPr="00223359">
                        <w:rPr>
                          <w:rFonts w:ascii="Times New Roman" w:hAnsi="Times New Roman" w:cs="Times New Roman"/>
                          <w:b/>
                          <w:color w:val="000000" w:themeColor="text1"/>
                          <w:lang w:val="sr-Latn-ME"/>
                        </w:rPr>
                        <w:t>ripremljena</w:t>
                      </w:r>
                      <w:r w:rsidR="0067629C" w:rsidRPr="00223359">
                        <w:rPr>
                          <w:rFonts w:ascii="Times New Roman" w:hAnsi="Times New Roman" w:cs="Times New Roman"/>
                          <w:color w:val="000000" w:themeColor="text1"/>
                          <w:lang w:val="sr-Latn-ME"/>
                        </w:rPr>
                        <w:t xml:space="preserve"> u oblasti statistike. Ostvaren je </w:t>
                      </w:r>
                      <w:r w:rsidR="0067629C" w:rsidRPr="00223359">
                        <w:rPr>
                          <w:rFonts w:ascii="Times New Roman" w:hAnsi="Times New Roman" w:cs="Times New Roman"/>
                          <w:b/>
                          <w:color w:val="000000" w:themeColor="text1"/>
                          <w:lang w:val="sr-Latn-ME"/>
                        </w:rPr>
                        <w:t>ograničen napredak</w:t>
                      </w:r>
                      <w:r w:rsidR="0067629C" w:rsidRPr="00223359">
                        <w:rPr>
                          <w:rFonts w:ascii="Times New Roman" w:hAnsi="Times New Roman" w:cs="Times New Roman"/>
                          <w:color w:val="000000" w:themeColor="text1"/>
                          <w:lang w:val="sr-Latn-ME"/>
                        </w:rPr>
                        <w:t xml:space="preserve"> u odnosu na prošlogodišnje preporuke. Nastavljen je rad na usklađivanju statističke metodologije na standardima EU </w:t>
                      </w:r>
                      <w:r w:rsidR="002665DF" w:rsidRPr="00223359">
                        <w:rPr>
                          <w:rFonts w:ascii="Times New Roman" w:hAnsi="Times New Roman" w:cs="Times New Roman"/>
                          <w:color w:val="000000" w:themeColor="text1"/>
                          <w:lang w:val="sr-Latn-ME"/>
                        </w:rPr>
                        <w:t>i</w:t>
                      </w:r>
                      <w:r w:rsidR="0067629C" w:rsidRPr="00223359">
                        <w:rPr>
                          <w:rFonts w:ascii="Times New Roman" w:hAnsi="Times New Roman" w:cs="Times New Roman"/>
                          <w:color w:val="000000" w:themeColor="text1"/>
                          <w:lang w:val="sr-Latn-ME"/>
                        </w:rPr>
                        <w:t xml:space="preserve"> povećanju obima </w:t>
                      </w:r>
                      <w:r w:rsidR="00223359">
                        <w:rPr>
                          <w:rFonts w:ascii="Times New Roman" w:hAnsi="Times New Roman" w:cs="Times New Roman"/>
                          <w:color w:val="000000" w:themeColor="text1"/>
                          <w:lang w:val="sr-Latn-ME"/>
                        </w:rPr>
                        <w:t>transmisije</w:t>
                      </w:r>
                      <w:r w:rsidR="00223359" w:rsidRPr="00223359">
                        <w:rPr>
                          <w:rFonts w:ascii="Times New Roman" w:hAnsi="Times New Roman" w:cs="Times New Roman"/>
                          <w:color w:val="000000" w:themeColor="text1"/>
                          <w:lang w:val="sr-Latn-ME"/>
                        </w:rPr>
                        <w:t xml:space="preserve"> </w:t>
                      </w:r>
                      <w:r w:rsidR="0067629C" w:rsidRPr="00223359">
                        <w:rPr>
                          <w:rFonts w:ascii="Times New Roman" w:hAnsi="Times New Roman" w:cs="Times New Roman"/>
                          <w:color w:val="000000" w:themeColor="text1"/>
                          <w:lang w:val="sr-Latn-ME"/>
                        </w:rPr>
                        <w:t xml:space="preserve">podataka ka Eurostatu. Međutim, </w:t>
                      </w:r>
                      <w:r w:rsidR="002665DF" w:rsidRPr="00223359">
                        <w:rPr>
                          <w:rFonts w:ascii="Times New Roman" w:hAnsi="Times New Roman" w:cs="Times New Roman"/>
                          <w:color w:val="000000" w:themeColor="text1"/>
                          <w:lang w:val="sr-Latn-ME"/>
                        </w:rPr>
                        <w:t>i</w:t>
                      </w:r>
                      <w:r w:rsidR="0067629C" w:rsidRPr="00223359">
                        <w:rPr>
                          <w:rFonts w:ascii="Times New Roman" w:hAnsi="Times New Roman" w:cs="Times New Roman"/>
                          <w:color w:val="000000" w:themeColor="text1"/>
                          <w:lang w:val="sr-Latn-ME"/>
                        </w:rPr>
                        <w:t xml:space="preserve"> dalje postoje neriješena pitanja </w:t>
                      </w:r>
                      <w:r w:rsidR="002665DF" w:rsidRPr="00223359">
                        <w:rPr>
                          <w:rFonts w:ascii="Times New Roman" w:hAnsi="Times New Roman" w:cs="Times New Roman"/>
                          <w:color w:val="000000" w:themeColor="text1"/>
                          <w:lang w:val="sr-Latn-ME"/>
                        </w:rPr>
                        <w:t xml:space="preserve">usljed nedovoljno finansijkih i ljudskih resursa </w:t>
                      </w:r>
                      <w:r w:rsidR="0018296B" w:rsidRPr="00223359">
                        <w:rPr>
                          <w:rFonts w:ascii="Times New Roman" w:hAnsi="Times New Roman" w:cs="Times New Roman"/>
                          <w:color w:val="000000" w:themeColor="text1"/>
                          <w:lang w:val="sr-Latn-ME"/>
                        </w:rPr>
                        <w:t xml:space="preserve">Uprave </w:t>
                      </w:r>
                      <w:r w:rsidR="0067629C" w:rsidRPr="00223359">
                        <w:rPr>
                          <w:rFonts w:ascii="Times New Roman" w:hAnsi="Times New Roman" w:cs="Times New Roman"/>
                          <w:color w:val="000000" w:themeColor="text1"/>
                          <w:lang w:val="sr-Latn-ME"/>
                        </w:rPr>
                        <w:t>za statistiku Crne Gore (</w:t>
                      </w:r>
                      <w:r w:rsidR="0018296B" w:rsidRPr="00223359">
                        <w:rPr>
                          <w:rFonts w:ascii="Times New Roman" w:hAnsi="Times New Roman" w:cs="Times New Roman"/>
                          <w:color w:val="000000" w:themeColor="text1"/>
                          <w:lang w:val="sr-Latn-ME"/>
                        </w:rPr>
                        <w:t>MONSTAT</w:t>
                      </w:r>
                      <w:r w:rsidR="0067629C" w:rsidRPr="00223359">
                        <w:rPr>
                          <w:rFonts w:ascii="Times New Roman" w:hAnsi="Times New Roman" w:cs="Times New Roman"/>
                          <w:color w:val="000000" w:themeColor="text1"/>
                          <w:lang w:val="sr-Latn-ME"/>
                        </w:rPr>
                        <w:t>)</w:t>
                      </w:r>
                      <w:r w:rsidR="002665DF" w:rsidRPr="00223359">
                        <w:rPr>
                          <w:rFonts w:ascii="Times New Roman" w:hAnsi="Times New Roman" w:cs="Times New Roman"/>
                          <w:color w:val="000000" w:themeColor="text1"/>
                          <w:lang w:val="sr-Latn-ME"/>
                        </w:rPr>
                        <w:t xml:space="preserve"> i nedostatka </w:t>
                      </w:r>
                      <w:r w:rsidR="0067629C" w:rsidRPr="00223359">
                        <w:rPr>
                          <w:rFonts w:ascii="Times New Roman" w:hAnsi="Times New Roman" w:cs="Times New Roman"/>
                          <w:color w:val="000000" w:themeColor="text1"/>
                          <w:lang w:val="sr-Latn-ME"/>
                        </w:rPr>
                        <w:t>stručnosti u pojedinim oblastima; sistem</w:t>
                      </w:r>
                      <w:r w:rsidR="002665DF" w:rsidRPr="00223359">
                        <w:rPr>
                          <w:rFonts w:ascii="Times New Roman" w:hAnsi="Times New Roman" w:cs="Times New Roman"/>
                          <w:color w:val="000000" w:themeColor="text1"/>
                          <w:lang w:val="sr-Latn-ME"/>
                        </w:rPr>
                        <w:t xml:space="preserve">ska </w:t>
                      </w:r>
                      <w:r w:rsidR="0067629C" w:rsidRPr="00223359">
                        <w:rPr>
                          <w:rFonts w:ascii="Times New Roman" w:hAnsi="Times New Roman" w:cs="Times New Roman"/>
                          <w:color w:val="000000" w:themeColor="text1"/>
                          <w:lang w:val="sr-Latn-ME"/>
                        </w:rPr>
                        <w:t>saradnj</w:t>
                      </w:r>
                      <w:r w:rsidR="0049224C" w:rsidRPr="00223359">
                        <w:rPr>
                          <w:rFonts w:ascii="Times New Roman" w:hAnsi="Times New Roman" w:cs="Times New Roman"/>
                          <w:color w:val="000000" w:themeColor="text1"/>
                          <w:lang w:val="sr-Latn-ME"/>
                        </w:rPr>
                        <w:t>a</w:t>
                      </w:r>
                      <w:r w:rsidR="0067629C" w:rsidRPr="00223359">
                        <w:rPr>
                          <w:rFonts w:ascii="Times New Roman" w:hAnsi="Times New Roman" w:cs="Times New Roman"/>
                          <w:color w:val="000000" w:themeColor="text1"/>
                          <w:lang w:val="sr-Latn-ME"/>
                        </w:rPr>
                        <w:t xml:space="preserve"> </w:t>
                      </w:r>
                      <w:r w:rsidR="002665DF" w:rsidRPr="00223359">
                        <w:rPr>
                          <w:rFonts w:ascii="Times New Roman" w:hAnsi="Times New Roman" w:cs="Times New Roman"/>
                          <w:color w:val="000000" w:themeColor="text1"/>
                          <w:lang w:val="sr-Latn-ME"/>
                        </w:rPr>
                        <w:t>i</w:t>
                      </w:r>
                      <w:r w:rsidR="0067629C" w:rsidRPr="00223359">
                        <w:rPr>
                          <w:rFonts w:ascii="Times New Roman" w:hAnsi="Times New Roman" w:cs="Times New Roman"/>
                          <w:color w:val="000000" w:themeColor="text1"/>
                          <w:lang w:val="sr-Latn-ME"/>
                        </w:rPr>
                        <w:t xml:space="preserve"> koordinacij</w:t>
                      </w:r>
                      <w:r w:rsidR="002665DF" w:rsidRPr="00223359">
                        <w:rPr>
                          <w:rFonts w:ascii="Times New Roman" w:hAnsi="Times New Roman" w:cs="Times New Roman"/>
                          <w:color w:val="000000" w:themeColor="text1"/>
                          <w:lang w:val="sr-Latn-ME"/>
                        </w:rPr>
                        <w:t xml:space="preserve">a </w:t>
                      </w:r>
                      <w:r w:rsidR="0067629C" w:rsidRPr="00223359">
                        <w:rPr>
                          <w:rFonts w:ascii="Times New Roman" w:hAnsi="Times New Roman" w:cs="Times New Roman"/>
                          <w:color w:val="000000" w:themeColor="text1"/>
                          <w:lang w:val="sr-Latn-ME"/>
                        </w:rPr>
                        <w:t xml:space="preserve">poslova između Ministarstva finansija, Centralne banke Crne Gore </w:t>
                      </w:r>
                      <w:r w:rsidR="002665DF" w:rsidRPr="00223359">
                        <w:rPr>
                          <w:rFonts w:ascii="Times New Roman" w:hAnsi="Times New Roman" w:cs="Times New Roman"/>
                          <w:color w:val="000000" w:themeColor="text1"/>
                          <w:lang w:val="sr-Latn-ME"/>
                        </w:rPr>
                        <w:t>i</w:t>
                      </w:r>
                      <w:r w:rsidR="0067629C" w:rsidRPr="00223359">
                        <w:rPr>
                          <w:rFonts w:ascii="Times New Roman" w:hAnsi="Times New Roman" w:cs="Times New Roman"/>
                          <w:color w:val="000000" w:themeColor="text1"/>
                          <w:lang w:val="sr-Latn-ME"/>
                        </w:rPr>
                        <w:t xml:space="preserve"> M</w:t>
                      </w:r>
                      <w:r w:rsidR="0049224C" w:rsidRPr="00223359">
                        <w:rPr>
                          <w:rFonts w:ascii="Times New Roman" w:hAnsi="Times New Roman" w:cs="Times New Roman"/>
                          <w:color w:val="000000" w:themeColor="text1"/>
                          <w:lang w:val="sr-Latn-ME"/>
                        </w:rPr>
                        <w:t>ONSTAT-a</w:t>
                      </w:r>
                      <w:r w:rsidR="0067629C" w:rsidRPr="00223359">
                        <w:rPr>
                          <w:rFonts w:ascii="Times New Roman" w:hAnsi="Times New Roman" w:cs="Times New Roman"/>
                          <w:color w:val="000000" w:themeColor="text1"/>
                          <w:lang w:val="sr-Latn-ME"/>
                        </w:rPr>
                        <w:t>; dostavljanje</w:t>
                      </w:r>
                      <w:r w:rsidR="002665DF" w:rsidRPr="00223359">
                        <w:rPr>
                          <w:rFonts w:ascii="Times New Roman" w:hAnsi="Times New Roman" w:cs="Times New Roman"/>
                          <w:color w:val="000000" w:themeColor="text1"/>
                          <w:lang w:val="sr-Latn-ME"/>
                        </w:rPr>
                        <w:t xml:space="preserve"> </w:t>
                      </w:r>
                      <w:r w:rsidR="0067629C" w:rsidRPr="00223359">
                        <w:rPr>
                          <w:rFonts w:ascii="Times New Roman" w:hAnsi="Times New Roman" w:cs="Times New Roman"/>
                          <w:color w:val="000000" w:themeColor="text1"/>
                          <w:lang w:val="sr-Latn-ME"/>
                        </w:rPr>
                        <w:t>nekih ključnih skupova podataka,</w:t>
                      </w:r>
                      <w:r w:rsidR="002665DF" w:rsidRPr="00223359">
                        <w:rPr>
                          <w:rFonts w:ascii="Times New Roman" w:hAnsi="Times New Roman" w:cs="Times New Roman"/>
                          <w:color w:val="000000" w:themeColor="text1"/>
                          <w:lang w:val="sr-Latn-ME"/>
                        </w:rPr>
                        <w:t xml:space="preserve"> poput </w:t>
                      </w:r>
                      <w:r w:rsidR="0067629C" w:rsidRPr="00223359">
                        <w:rPr>
                          <w:rFonts w:ascii="Times New Roman" w:hAnsi="Times New Roman" w:cs="Times New Roman"/>
                          <w:color w:val="000000" w:themeColor="text1"/>
                          <w:lang w:val="sr-Latn-ME"/>
                        </w:rPr>
                        <w:t xml:space="preserve">statistike </w:t>
                      </w:r>
                      <w:r w:rsidR="003D5F9A" w:rsidRPr="00223359">
                        <w:rPr>
                          <w:rFonts w:ascii="Times New Roman" w:hAnsi="Times New Roman" w:cs="Times New Roman"/>
                          <w:color w:val="000000" w:themeColor="text1"/>
                          <w:lang w:val="sr-Latn-ME"/>
                        </w:rPr>
                        <w:t xml:space="preserve">javnih </w:t>
                      </w:r>
                      <w:r w:rsidR="0067629C" w:rsidRPr="00223359">
                        <w:rPr>
                          <w:rFonts w:ascii="Times New Roman" w:hAnsi="Times New Roman" w:cs="Times New Roman"/>
                          <w:color w:val="000000" w:themeColor="text1"/>
                          <w:lang w:val="sr-Latn-ME"/>
                        </w:rPr>
                        <w:t xml:space="preserve">finansija, </w:t>
                      </w:r>
                      <w:r w:rsidR="002665DF" w:rsidRPr="00223359">
                        <w:rPr>
                          <w:rFonts w:ascii="Times New Roman" w:hAnsi="Times New Roman" w:cs="Times New Roman"/>
                          <w:color w:val="000000" w:themeColor="text1"/>
                          <w:lang w:val="sr-Latn-ME"/>
                        </w:rPr>
                        <w:t xml:space="preserve">kao i </w:t>
                      </w:r>
                      <w:r w:rsidR="0067629C" w:rsidRPr="00223359">
                        <w:rPr>
                          <w:rFonts w:ascii="Times New Roman" w:hAnsi="Times New Roman" w:cs="Times New Roman"/>
                          <w:color w:val="000000" w:themeColor="text1"/>
                          <w:lang w:val="sr-Latn-ME"/>
                        </w:rPr>
                        <w:t xml:space="preserve">finansijskih računa </w:t>
                      </w:r>
                      <w:r w:rsidR="002665DF" w:rsidRPr="00223359">
                        <w:rPr>
                          <w:rFonts w:ascii="Times New Roman" w:hAnsi="Times New Roman" w:cs="Times New Roman"/>
                          <w:color w:val="000000" w:themeColor="text1"/>
                          <w:lang w:val="sr-Latn-ME"/>
                        </w:rPr>
                        <w:t>i</w:t>
                      </w:r>
                      <w:r w:rsidR="0067629C" w:rsidRPr="00223359">
                        <w:rPr>
                          <w:rFonts w:ascii="Times New Roman" w:hAnsi="Times New Roman" w:cs="Times New Roman"/>
                          <w:color w:val="000000" w:themeColor="text1"/>
                          <w:lang w:val="sr-Latn-ME"/>
                        </w:rPr>
                        <w:t xml:space="preserve"> </w:t>
                      </w:r>
                      <w:r w:rsidR="00CA2B40" w:rsidRPr="00223359">
                        <w:rPr>
                          <w:rFonts w:ascii="Times New Roman" w:hAnsi="Times New Roman" w:cs="Times New Roman"/>
                          <w:color w:val="000000" w:themeColor="text1"/>
                          <w:lang w:val="sr-Latn-ME"/>
                        </w:rPr>
                        <w:t xml:space="preserve">procedure prekomjernog deficita </w:t>
                      </w:r>
                      <w:r w:rsidR="009B257B" w:rsidRPr="00223359">
                        <w:rPr>
                          <w:rFonts w:ascii="Times New Roman" w:hAnsi="Times New Roman" w:cs="Times New Roman"/>
                          <w:color w:val="000000" w:themeColor="text1"/>
                          <w:lang w:val="sr-Latn-ME"/>
                        </w:rPr>
                        <w:t xml:space="preserve">prema </w:t>
                      </w:r>
                      <w:r w:rsidR="0067629C" w:rsidRPr="00223359">
                        <w:rPr>
                          <w:rFonts w:ascii="Times New Roman" w:hAnsi="Times New Roman" w:cs="Times New Roman"/>
                          <w:color w:val="000000" w:themeColor="text1"/>
                          <w:lang w:val="sr-Latn-ME"/>
                        </w:rPr>
                        <w:t>Eurostatu. Stoga preporuke iz izvještaja za 2021.godinu ostaju važeće. U narednoj godini, Crna Gora bi trebalo posebno da:</w:t>
                      </w:r>
                    </w:p>
                    <w:p w:rsidR="0067629C" w:rsidRPr="005776F8" w:rsidRDefault="0067629C" w:rsidP="005776F8">
                      <w:pPr>
                        <w:pStyle w:val="ListParagraph"/>
                        <w:numPr>
                          <w:ilvl w:val="0"/>
                          <w:numId w:val="2"/>
                        </w:numPr>
                        <w:jc w:val="both"/>
                        <w:rPr>
                          <w:rFonts w:ascii="Times New Roman" w:hAnsi="Times New Roman" w:cs="Times New Roman"/>
                          <w:lang w:val="sr-Latn-ME"/>
                        </w:rPr>
                      </w:pPr>
                      <w:r w:rsidRPr="005776F8">
                        <w:rPr>
                          <w:rFonts w:ascii="Times New Roman" w:hAnsi="Times New Roman" w:cs="Times New Roman"/>
                          <w:lang w:val="sr-Latn-ME"/>
                        </w:rPr>
                        <w:t xml:space="preserve"> značajno ojača ljudske i finanij</w:t>
                      </w:r>
                      <w:r w:rsidR="009B257B" w:rsidRPr="005776F8">
                        <w:rPr>
                          <w:rFonts w:ascii="Times New Roman" w:hAnsi="Times New Roman" w:cs="Times New Roman"/>
                          <w:lang w:val="sr-Latn-ME"/>
                        </w:rPr>
                        <w:t>ske</w:t>
                      </w:r>
                      <w:r w:rsidRPr="005776F8">
                        <w:rPr>
                          <w:rFonts w:ascii="Times New Roman" w:hAnsi="Times New Roman" w:cs="Times New Roman"/>
                          <w:lang w:val="sr-Latn-ME"/>
                        </w:rPr>
                        <w:t xml:space="preserve"> resurse </w:t>
                      </w:r>
                      <w:r w:rsidR="00E45533" w:rsidRPr="005776F8">
                        <w:rPr>
                          <w:rFonts w:ascii="Times New Roman" w:hAnsi="Times New Roman" w:cs="Times New Roman"/>
                          <w:lang w:val="sr-Latn-ME"/>
                        </w:rPr>
                        <w:t>MONSTAT-a</w:t>
                      </w:r>
                      <w:r w:rsidRPr="005776F8">
                        <w:rPr>
                          <w:rFonts w:ascii="Times New Roman" w:hAnsi="Times New Roman" w:cs="Times New Roman"/>
                          <w:lang w:val="sr-Latn-ME"/>
                        </w:rPr>
                        <w:t>, kako bi mog</w:t>
                      </w:r>
                      <w:r w:rsidR="00223359" w:rsidRPr="005776F8">
                        <w:rPr>
                          <w:rFonts w:ascii="Times New Roman" w:hAnsi="Times New Roman" w:cs="Times New Roman"/>
                          <w:lang w:val="sr-Latn-ME"/>
                        </w:rPr>
                        <w:t>la</w:t>
                      </w:r>
                      <w:r w:rsidRPr="005776F8">
                        <w:rPr>
                          <w:rFonts w:ascii="Times New Roman" w:hAnsi="Times New Roman" w:cs="Times New Roman"/>
                          <w:lang w:val="sr-Latn-ME"/>
                        </w:rPr>
                        <w:t xml:space="preserve"> u potpunosti da ispuni svoje obaveze i zadrži s</w:t>
                      </w:r>
                      <w:r w:rsidR="00E6110E" w:rsidRPr="005776F8">
                        <w:rPr>
                          <w:rFonts w:ascii="Times New Roman" w:hAnsi="Times New Roman" w:cs="Times New Roman"/>
                          <w:lang w:val="sr-Latn-ME"/>
                        </w:rPr>
                        <w:t>t</w:t>
                      </w:r>
                      <w:r w:rsidRPr="005776F8">
                        <w:rPr>
                          <w:rFonts w:ascii="Times New Roman" w:hAnsi="Times New Roman" w:cs="Times New Roman"/>
                          <w:lang w:val="sr-Latn-ME"/>
                        </w:rPr>
                        <w:t>ručni kadar</w:t>
                      </w:r>
                    </w:p>
                    <w:p w:rsidR="0067629C" w:rsidRPr="005776F8" w:rsidRDefault="009B257B" w:rsidP="005776F8">
                      <w:pPr>
                        <w:pStyle w:val="ListParagraph"/>
                        <w:numPr>
                          <w:ilvl w:val="0"/>
                          <w:numId w:val="2"/>
                        </w:numPr>
                        <w:jc w:val="both"/>
                        <w:rPr>
                          <w:rFonts w:ascii="Times New Roman" w:hAnsi="Times New Roman" w:cs="Times New Roman"/>
                          <w:lang w:val="sr-Latn-ME"/>
                        </w:rPr>
                      </w:pPr>
                      <w:r w:rsidRPr="005776F8">
                        <w:rPr>
                          <w:rFonts w:ascii="Times New Roman" w:hAnsi="Times New Roman" w:cs="Times New Roman"/>
                          <w:lang w:val="sr-Latn-ME"/>
                        </w:rPr>
                        <w:t>o</w:t>
                      </w:r>
                      <w:r w:rsidR="0067629C" w:rsidRPr="005776F8">
                        <w:rPr>
                          <w:rFonts w:ascii="Times New Roman" w:hAnsi="Times New Roman" w:cs="Times New Roman"/>
                          <w:lang w:val="sr-Latn-ME"/>
                        </w:rPr>
                        <w:t>stvari značajan napredak u uskla</w:t>
                      </w:r>
                      <w:r w:rsidR="00CA2B40" w:rsidRPr="005776F8">
                        <w:rPr>
                          <w:rFonts w:ascii="Times New Roman" w:hAnsi="Times New Roman" w:cs="Times New Roman"/>
                          <w:lang w:val="sr-Latn-ME"/>
                        </w:rPr>
                        <w:t>đi</w:t>
                      </w:r>
                      <w:r w:rsidR="0067629C" w:rsidRPr="005776F8">
                        <w:rPr>
                          <w:rFonts w:ascii="Times New Roman" w:hAnsi="Times New Roman" w:cs="Times New Roman"/>
                          <w:lang w:val="sr-Latn-ME"/>
                        </w:rPr>
                        <w:t>vanju sa Evrops</w:t>
                      </w:r>
                      <w:r w:rsidR="00E6110E" w:rsidRPr="005776F8">
                        <w:rPr>
                          <w:rFonts w:ascii="Times New Roman" w:hAnsi="Times New Roman" w:cs="Times New Roman"/>
                          <w:lang w:val="sr-Latn-ME"/>
                        </w:rPr>
                        <w:t>k</w:t>
                      </w:r>
                      <w:r w:rsidR="0067629C" w:rsidRPr="005776F8">
                        <w:rPr>
                          <w:rFonts w:ascii="Times New Roman" w:hAnsi="Times New Roman" w:cs="Times New Roman"/>
                          <w:lang w:val="sr-Latn-ME"/>
                        </w:rPr>
                        <w:t>im sistemom računa (ESA</w:t>
                      </w:r>
                      <w:r w:rsidR="00CA2B40" w:rsidRPr="005776F8">
                        <w:rPr>
                          <w:rFonts w:ascii="Times New Roman" w:hAnsi="Times New Roman" w:cs="Times New Roman"/>
                          <w:lang w:val="sr-Latn-ME"/>
                        </w:rPr>
                        <w:t xml:space="preserve">) </w:t>
                      </w:r>
                      <w:r w:rsidR="0067629C" w:rsidRPr="005776F8">
                        <w:rPr>
                          <w:rFonts w:ascii="Times New Roman" w:hAnsi="Times New Roman" w:cs="Times New Roman"/>
                          <w:lang w:val="sr-Latn-ME"/>
                        </w:rPr>
                        <w:t xml:space="preserve">2010, uključujući </w:t>
                      </w:r>
                      <w:r w:rsidR="00CA2B40" w:rsidRPr="005776F8">
                        <w:rPr>
                          <w:rFonts w:ascii="Times New Roman" w:hAnsi="Times New Roman" w:cs="Times New Roman"/>
                          <w:lang w:val="sr-Latn-ME"/>
                        </w:rPr>
                        <w:t xml:space="preserve">obezbjeđivanje </w:t>
                      </w:r>
                      <w:r w:rsidR="0067629C" w:rsidRPr="005776F8">
                        <w:rPr>
                          <w:rFonts w:ascii="Times New Roman" w:hAnsi="Times New Roman" w:cs="Times New Roman"/>
                          <w:lang w:val="sr-Latn-ME"/>
                        </w:rPr>
                        <w:t xml:space="preserve">statističkih podataka o </w:t>
                      </w:r>
                      <w:r w:rsidR="003D5F9A" w:rsidRPr="005776F8">
                        <w:rPr>
                          <w:rFonts w:ascii="Times New Roman" w:hAnsi="Times New Roman" w:cs="Times New Roman"/>
                          <w:lang w:val="sr-Latn-ME"/>
                        </w:rPr>
                        <w:t xml:space="preserve">javnim </w:t>
                      </w:r>
                      <w:r w:rsidR="0067629C" w:rsidRPr="005776F8">
                        <w:rPr>
                          <w:rFonts w:ascii="Times New Roman" w:hAnsi="Times New Roman" w:cs="Times New Roman"/>
                          <w:lang w:val="sr-Latn-ME"/>
                        </w:rPr>
                        <w:t>finansi</w:t>
                      </w:r>
                      <w:r w:rsidR="00E6110E" w:rsidRPr="005776F8">
                        <w:rPr>
                          <w:rFonts w:ascii="Times New Roman" w:hAnsi="Times New Roman" w:cs="Times New Roman"/>
                          <w:lang w:val="sr-Latn-ME"/>
                        </w:rPr>
                        <w:t>j</w:t>
                      </w:r>
                      <w:r w:rsidR="0067629C" w:rsidRPr="005776F8">
                        <w:rPr>
                          <w:rFonts w:ascii="Times New Roman" w:hAnsi="Times New Roman" w:cs="Times New Roman"/>
                          <w:lang w:val="sr-Latn-ME"/>
                        </w:rPr>
                        <w:t xml:space="preserve">ama </w:t>
                      </w:r>
                      <w:r w:rsidR="00CA2B40" w:rsidRPr="005776F8">
                        <w:rPr>
                          <w:rFonts w:ascii="Times New Roman" w:hAnsi="Times New Roman" w:cs="Times New Roman"/>
                          <w:lang w:val="sr-Latn-ME"/>
                        </w:rPr>
                        <w:t>i</w:t>
                      </w:r>
                      <w:r w:rsidR="0067629C" w:rsidRPr="005776F8">
                        <w:rPr>
                          <w:rFonts w:ascii="Times New Roman" w:hAnsi="Times New Roman" w:cs="Times New Roman"/>
                          <w:lang w:val="sr-Latn-ME"/>
                        </w:rPr>
                        <w:t xml:space="preserve"> svih raspoloživih podataka u okviru procedure pr</w:t>
                      </w:r>
                      <w:r w:rsidR="00CA2B40" w:rsidRPr="005776F8">
                        <w:rPr>
                          <w:rFonts w:ascii="Times New Roman" w:hAnsi="Times New Roman" w:cs="Times New Roman"/>
                          <w:lang w:val="sr-Latn-ME"/>
                        </w:rPr>
                        <w:t>e</w:t>
                      </w:r>
                      <w:r w:rsidR="0067629C" w:rsidRPr="005776F8">
                        <w:rPr>
                          <w:rFonts w:ascii="Times New Roman" w:hAnsi="Times New Roman" w:cs="Times New Roman"/>
                          <w:lang w:val="sr-Latn-ME"/>
                        </w:rPr>
                        <w:t>komjernog deficita</w:t>
                      </w:r>
                    </w:p>
                    <w:p w:rsidR="0067629C" w:rsidRPr="005776F8" w:rsidRDefault="0067629C" w:rsidP="005776F8">
                      <w:pPr>
                        <w:pStyle w:val="ListParagraph"/>
                        <w:numPr>
                          <w:ilvl w:val="0"/>
                          <w:numId w:val="2"/>
                        </w:numPr>
                        <w:jc w:val="both"/>
                        <w:rPr>
                          <w:rFonts w:ascii="Times New Roman" w:hAnsi="Times New Roman" w:cs="Times New Roman"/>
                          <w:color w:val="FF0000"/>
                          <w:lang w:val="sr-Latn-ME"/>
                        </w:rPr>
                      </w:pPr>
                      <w:r w:rsidRPr="005776F8">
                        <w:rPr>
                          <w:rFonts w:ascii="Times New Roman" w:hAnsi="Times New Roman" w:cs="Times New Roman"/>
                          <w:lang w:val="sr-Latn-ME"/>
                        </w:rPr>
                        <w:t xml:space="preserve"> sprovede popis stanovništva </w:t>
                      </w:r>
                      <w:r w:rsidR="00CA2B40" w:rsidRPr="005776F8">
                        <w:rPr>
                          <w:rFonts w:ascii="Times New Roman" w:hAnsi="Times New Roman" w:cs="Times New Roman"/>
                          <w:lang w:val="sr-Latn-ME"/>
                        </w:rPr>
                        <w:t>i</w:t>
                      </w:r>
                      <w:r w:rsidRPr="005776F8">
                        <w:rPr>
                          <w:rFonts w:ascii="Times New Roman" w:hAnsi="Times New Roman" w:cs="Times New Roman"/>
                          <w:lang w:val="sr-Latn-ME"/>
                        </w:rPr>
                        <w:t xml:space="preserve"> stanova u skladu sa zahtjevima </w:t>
                      </w:r>
                      <w:r w:rsidR="00CA2B40" w:rsidRPr="005776F8">
                        <w:rPr>
                          <w:rFonts w:ascii="Times New Roman" w:hAnsi="Times New Roman" w:cs="Times New Roman"/>
                          <w:lang w:val="sr-Latn-ME"/>
                        </w:rPr>
                        <w:t>i</w:t>
                      </w:r>
                      <w:r w:rsidRPr="005776F8">
                        <w:rPr>
                          <w:rFonts w:ascii="Times New Roman" w:hAnsi="Times New Roman" w:cs="Times New Roman"/>
                          <w:lang w:val="sr-Latn-ME"/>
                        </w:rPr>
                        <w:t xml:space="preserve"> preporukama EU </w:t>
                      </w:r>
                      <w:r w:rsidR="00CA2B40" w:rsidRPr="005776F8">
                        <w:rPr>
                          <w:rFonts w:ascii="Times New Roman" w:hAnsi="Times New Roman" w:cs="Times New Roman"/>
                          <w:lang w:val="sr-Latn-ME"/>
                        </w:rPr>
                        <w:t>i</w:t>
                      </w:r>
                      <w:r w:rsidRPr="005776F8">
                        <w:rPr>
                          <w:rFonts w:ascii="Times New Roman" w:hAnsi="Times New Roman" w:cs="Times New Roman"/>
                          <w:lang w:val="sr-Latn-ME"/>
                        </w:rPr>
                        <w:t xml:space="preserve"> obezbijedi dovoljne resurse za njihovo sprovođenje</w:t>
                      </w:r>
                    </w:p>
                    <w:p w:rsidR="00FD43CE" w:rsidRDefault="00FD43CE" w:rsidP="00FD43CE"/>
                  </w:txbxContent>
                </v:textbox>
                <w10:wrap type="square" anchorx="margin"/>
              </v:shape>
            </w:pict>
          </mc:Fallback>
        </mc:AlternateContent>
      </w:r>
      <w:r w:rsidRPr="00223359">
        <w:rPr>
          <w:rFonts w:ascii="Times New Roman" w:hAnsi="Times New Roman" w:cs="Times New Roman"/>
          <w:i/>
          <w:color w:val="000000" w:themeColor="text1"/>
          <w:lang w:val="sr-Latn-ME"/>
        </w:rPr>
        <w:t xml:space="preserve">Pravila EU zahtijevaju da države članice budu sposobne da proizvedu statistiku dobrog kvaliteta, u skladu sa principima Kodeksa prakse evropske statistike, zasnovanu na profesionalnoj nezavisnosti, nepristrasnosti, pouzdanosti, transparenstnosti i povjerljivosti. Zajednicka pravila postoje kako </w:t>
      </w:r>
      <w:r w:rsidR="00223359">
        <w:rPr>
          <w:rFonts w:ascii="Times New Roman" w:hAnsi="Times New Roman" w:cs="Times New Roman"/>
          <w:i/>
          <w:color w:val="000000" w:themeColor="text1"/>
          <w:lang w:val="sr-Latn-ME"/>
        </w:rPr>
        <w:t>b</w:t>
      </w:r>
      <w:r w:rsidRPr="00223359">
        <w:rPr>
          <w:rFonts w:ascii="Times New Roman" w:hAnsi="Times New Roman" w:cs="Times New Roman"/>
          <w:i/>
          <w:color w:val="000000" w:themeColor="text1"/>
          <w:lang w:val="sr-Latn-ME"/>
        </w:rPr>
        <w:t xml:space="preserve">i </w:t>
      </w:r>
      <w:r w:rsidR="0018296B" w:rsidRPr="00223359">
        <w:rPr>
          <w:rFonts w:ascii="Times New Roman" w:hAnsi="Times New Roman" w:cs="Times New Roman"/>
          <w:i/>
          <w:color w:val="000000" w:themeColor="text1"/>
          <w:lang w:val="sr-Latn-ME"/>
        </w:rPr>
        <w:t>s</w:t>
      </w:r>
      <w:r w:rsidRPr="00223359">
        <w:rPr>
          <w:rFonts w:ascii="Times New Roman" w:hAnsi="Times New Roman" w:cs="Times New Roman"/>
          <w:i/>
          <w:color w:val="000000" w:themeColor="text1"/>
          <w:lang w:val="sr-Latn-ME"/>
        </w:rPr>
        <w:t>e obezbijedila metodologija, proiz</w:t>
      </w:r>
      <w:r w:rsidR="0018296B" w:rsidRPr="00223359">
        <w:rPr>
          <w:rFonts w:ascii="Times New Roman" w:hAnsi="Times New Roman" w:cs="Times New Roman"/>
          <w:i/>
          <w:color w:val="000000" w:themeColor="text1"/>
          <w:lang w:val="sr-Latn-ME"/>
        </w:rPr>
        <w:t>v</w:t>
      </w:r>
      <w:r w:rsidRPr="00223359">
        <w:rPr>
          <w:rFonts w:ascii="Times New Roman" w:hAnsi="Times New Roman" w:cs="Times New Roman"/>
          <w:i/>
          <w:color w:val="000000" w:themeColor="text1"/>
          <w:lang w:val="sr-Latn-ME"/>
        </w:rPr>
        <w:t>odnja i diseminacija statističkih podataka</w:t>
      </w:r>
      <w:r w:rsidRPr="00223359">
        <w:rPr>
          <w:rFonts w:ascii="Times New Roman" w:hAnsi="Times New Roman" w:cs="Times New Roman"/>
          <w:i/>
          <w:color w:val="FF0000"/>
          <w:lang w:val="sr-Latn-ME"/>
        </w:rPr>
        <w:t>.</w:t>
      </w:r>
      <w:r w:rsidRPr="00223359">
        <w:rPr>
          <w:rFonts w:ascii="Times New Roman" w:hAnsi="Times New Roman" w:cs="Times New Roman"/>
          <w:i/>
          <w:lang w:val="sr-Latn-ME"/>
        </w:rPr>
        <w:t xml:space="preserve"> </w:t>
      </w:r>
    </w:p>
    <w:p w:rsidR="00E15BD3" w:rsidRPr="00223359" w:rsidRDefault="00E15BD3" w:rsidP="00FD43CE">
      <w:pPr>
        <w:jc w:val="both"/>
        <w:rPr>
          <w:rFonts w:ascii="Times New Roman" w:hAnsi="Times New Roman" w:cs="Times New Roman"/>
          <w:lang w:val="sr-Latn-ME"/>
        </w:rPr>
      </w:pPr>
      <w:r w:rsidRPr="00223359">
        <w:rPr>
          <w:rFonts w:ascii="Times New Roman" w:hAnsi="Times New Roman" w:cs="Times New Roman"/>
          <w:lang w:val="sr-Latn-ME"/>
        </w:rPr>
        <w:t xml:space="preserve">Pravni okvir za </w:t>
      </w:r>
      <w:r w:rsidRPr="00223359">
        <w:rPr>
          <w:rFonts w:ascii="Times New Roman" w:hAnsi="Times New Roman" w:cs="Times New Roman"/>
          <w:b/>
          <w:lang w:val="sr-Latn-ME"/>
        </w:rPr>
        <w:t>statističku infrastrukturu</w:t>
      </w:r>
      <w:r w:rsidRPr="00223359">
        <w:rPr>
          <w:rFonts w:ascii="Times New Roman" w:hAnsi="Times New Roman" w:cs="Times New Roman"/>
          <w:lang w:val="sr-Latn-ME"/>
        </w:rPr>
        <w:t xml:space="preserve"> je u velikoj mjeri usklađen sa Kodeksom prakse evropske statistike. </w:t>
      </w:r>
      <w:r w:rsidR="00E6110E" w:rsidRPr="00223359">
        <w:rPr>
          <w:rFonts w:ascii="Times New Roman" w:hAnsi="Times New Roman" w:cs="Times New Roman"/>
          <w:lang w:val="sr-Latn-ME"/>
        </w:rPr>
        <w:t xml:space="preserve">MONSTAT </w:t>
      </w:r>
      <w:r w:rsidRPr="00223359">
        <w:rPr>
          <w:rFonts w:ascii="Times New Roman" w:hAnsi="Times New Roman" w:cs="Times New Roman"/>
          <w:lang w:val="sr-Latn-ME"/>
        </w:rPr>
        <w:t xml:space="preserve">je glavni proizvođač i koordinator statistike. Trenutni broj zaposlenih u </w:t>
      </w:r>
      <w:r w:rsidR="00E6110E" w:rsidRPr="00223359">
        <w:rPr>
          <w:rFonts w:ascii="Times New Roman" w:hAnsi="Times New Roman" w:cs="Times New Roman"/>
          <w:lang w:val="sr-Latn-ME"/>
        </w:rPr>
        <w:t xml:space="preserve">MONSTAT-u </w:t>
      </w:r>
      <w:r w:rsidRPr="00223359">
        <w:rPr>
          <w:rFonts w:ascii="Times New Roman" w:hAnsi="Times New Roman" w:cs="Times New Roman"/>
          <w:lang w:val="sr-Latn-ME"/>
        </w:rPr>
        <w:t>ostaje nešto iznad 50% broja radnih mjesta predviđenih sistematizacijom. Iako je u martu 2022.</w:t>
      </w:r>
      <w:r w:rsidR="00F75D33" w:rsidRPr="00223359">
        <w:rPr>
          <w:rFonts w:ascii="Times New Roman" w:hAnsi="Times New Roman" w:cs="Times New Roman"/>
          <w:lang w:val="sr-Latn-ME"/>
        </w:rPr>
        <w:t>godine</w:t>
      </w:r>
      <w:r w:rsidRPr="00223359">
        <w:rPr>
          <w:rFonts w:ascii="Times New Roman" w:hAnsi="Times New Roman" w:cs="Times New Roman"/>
          <w:lang w:val="sr-Latn-ME"/>
        </w:rPr>
        <w:t xml:space="preserve"> imenovan novi direktor, nova zgrada za </w:t>
      </w:r>
      <w:r w:rsidR="00F75D33" w:rsidRPr="00223359">
        <w:rPr>
          <w:rFonts w:ascii="Times New Roman" w:hAnsi="Times New Roman" w:cs="Times New Roman"/>
          <w:lang w:val="sr-Latn-ME"/>
        </w:rPr>
        <w:t xml:space="preserve">potrebe </w:t>
      </w:r>
      <w:r w:rsidR="00E6110E" w:rsidRPr="00223359">
        <w:rPr>
          <w:rFonts w:ascii="Times New Roman" w:hAnsi="Times New Roman" w:cs="Times New Roman"/>
          <w:lang w:val="sr-Latn-ME"/>
        </w:rPr>
        <w:t>MONSTAT-a</w:t>
      </w:r>
      <w:r w:rsidR="00E6110E" w:rsidRPr="00223359" w:rsidDel="00E6110E">
        <w:rPr>
          <w:rFonts w:ascii="Times New Roman" w:hAnsi="Times New Roman" w:cs="Times New Roman"/>
          <w:lang w:val="sr-Latn-ME"/>
        </w:rPr>
        <w:t xml:space="preserve"> </w:t>
      </w:r>
      <w:r w:rsidRPr="00223359">
        <w:rPr>
          <w:rFonts w:ascii="Times New Roman" w:hAnsi="Times New Roman" w:cs="Times New Roman"/>
          <w:lang w:val="sr-Latn-ME"/>
        </w:rPr>
        <w:t xml:space="preserve">još </w:t>
      </w:r>
      <w:r w:rsidR="00F75D33" w:rsidRPr="00223359">
        <w:rPr>
          <w:rFonts w:ascii="Times New Roman" w:hAnsi="Times New Roman" w:cs="Times New Roman"/>
          <w:lang w:val="sr-Latn-ME"/>
        </w:rPr>
        <w:t xml:space="preserve">uvijek </w:t>
      </w:r>
      <w:r w:rsidRPr="00223359">
        <w:rPr>
          <w:rFonts w:ascii="Times New Roman" w:hAnsi="Times New Roman" w:cs="Times New Roman"/>
          <w:lang w:val="sr-Latn-ME"/>
        </w:rPr>
        <w:t xml:space="preserve">nije obezbijeđena. </w:t>
      </w:r>
      <w:r w:rsidR="00E6110E" w:rsidRPr="00223359">
        <w:rPr>
          <w:rFonts w:ascii="Times New Roman" w:hAnsi="Times New Roman" w:cs="Times New Roman"/>
          <w:lang w:val="sr-Latn-ME"/>
        </w:rPr>
        <w:t xml:space="preserve">MONSTAT </w:t>
      </w:r>
      <w:r w:rsidRPr="00223359">
        <w:rPr>
          <w:rFonts w:ascii="Times New Roman" w:hAnsi="Times New Roman" w:cs="Times New Roman"/>
          <w:lang w:val="sr-Latn-ME"/>
        </w:rPr>
        <w:t xml:space="preserve">je izvršio automatizaciju tri statistička saopštenja (indeks potrošačkih cijena; dolasci i noćenja turista u kolektivnom smještaju; i prosječne zarade) sa mjesečnim prikupljanjem podataka i njihovom objavom (na crnogorskom i engleskom jeziku). </w:t>
      </w:r>
    </w:p>
    <w:p w:rsidR="00FD43CE" w:rsidRPr="00223359" w:rsidRDefault="00F75D33" w:rsidP="00FD43CE">
      <w:pPr>
        <w:jc w:val="both"/>
        <w:rPr>
          <w:rFonts w:ascii="Times New Roman" w:hAnsi="Times New Roman" w:cs="Times New Roman"/>
          <w:lang w:val="sr-Latn-ME"/>
        </w:rPr>
      </w:pPr>
      <w:r w:rsidRPr="00223359">
        <w:rPr>
          <w:rFonts w:ascii="Times New Roman" w:hAnsi="Times New Roman" w:cs="Times New Roman"/>
          <w:lang w:val="sr-Latn-ME"/>
        </w:rPr>
        <w:t xml:space="preserve">Tokom 2021. godine, </w:t>
      </w:r>
      <w:r w:rsidR="00E6110E" w:rsidRPr="00223359">
        <w:rPr>
          <w:rFonts w:ascii="Times New Roman" w:hAnsi="Times New Roman" w:cs="Times New Roman"/>
          <w:lang w:val="sr-Latn-ME"/>
        </w:rPr>
        <w:t>MONSTAT</w:t>
      </w:r>
      <w:r w:rsidR="00E6110E" w:rsidRPr="00223359" w:rsidDel="00E6110E">
        <w:rPr>
          <w:rFonts w:ascii="Times New Roman" w:hAnsi="Times New Roman" w:cs="Times New Roman"/>
          <w:lang w:val="sr-Latn-ME"/>
        </w:rPr>
        <w:t xml:space="preserve"> </w:t>
      </w:r>
      <w:r w:rsidRPr="00223359">
        <w:rPr>
          <w:rFonts w:ascii="Times New Roman" w:hAnsi="Times New Roman" w:cs="Times New Roman"/>
          <w:lang w:val="sr-Latn-ME"/>
        </w:rPr>
        <w:t xml:space="preserve">je radio na unapređenju </w:t>
      </w:r>
      <w:r w:rsidRPr="00223359">
        <w:rPr>
          <w:rFonts w:ascii="Times New Roman" w:hAnsi="Times New Roman" w:cs="Times New Roman"/>
          <w:b/>
          <w:lang w:val="sr-Latn-ME"/>
        </w:rPr>
        <w:t>statističkih proizvoda i procesa</w:t>
      </w:r>
      <w:r w:rsidRPr="00223359">
        <w:rPr>
          <w:rFonts w:ascii="Times New Roman" w:hAnsi="Times New Roman" w:cs="Times New Roman"/>
          <w:lang w:val="sr-Latn-ME"/>
        </w:rPr>
        <w:t xml:space="preserve"> uvođenjem sistema samoprocjene statističkog proizvodnog procesa, povećavajući broj izvještaja o kvalitetu za korisnike na zvaničnoj internet stranici </w:t>
      </w:r>
      <w:r w:rsidR="00E6110E" w:rsidRPr="00223359">
        <w:rPr>
          <w:rFonts w:ascii="Times New Roman" w:hAnsi="Times New Roman" w:cs="Times New Roman"/>
          <w:lang w:val="sr-Latn-ME"/>
        </w:rPr>
        <w:t>MONSTAT-a</w:t>
      </w:r>
      <w:r w:rsidRPr="00223359">
        <w:rPr>
          <w:rFonts w:ascii="Times New Roman" w:hAnsi="Times New Roman" w:cs="Times New Roman"/>
          <w:lang w:val="sr-Latn-ME"/>
        </w:rPr>
        <w:t>.</w:t>
      </w:r>
      <w:r w:rsidR="00E6110E" w:rsidRPr="00223359">
        <w:rPr>
          <w:rFonts w:ascii="Times New Roman" w:hAnsi="Times New Roman" w:cs="Times New Roman"/>
          <w:lang w:val="sr-Latn-ME"/>
        </w:rPr>
        <w:t xml:space="preserve"> </w:t>
      </w:r>
      <w:r w:rsidRPr="00223359">
        <w:rPr>
          <w:rFonts w:ascii="Times New Roman" w:hAnsi="Times New Roman" w:cs="Times New Roman"/>
          <w:lang w:val="sr-Latn-ME"/>
        </w:rPr>
        <w:t>U maju 2022.</w:t>
      </w:r>
      <w:r w:rsidR="00E6110E" w:rsidRPr="00223359">
        <w:rPr>
          <w:rFonts w:ascii="Times New Roman" w:hAnsi="Times New Roman" w:cs="Times New Roman"/>
          <w:lang w:val="sr-Latn-ME"/>
        </w:rPr>
        <w:t xml:space="preserve">godine MONSTAT </w:t>
      </w:r>
      <w:r w:rsidRPr="00223359">
        <w:rPr>
          <w:rFonts w:ascii="Times New Roman" w:hAnsi="Times New Roman" w:cs="Times New Roman"/>
          <w:lang w:val="sr-Latn-ME"/>
        </w:rPr>
        <w:t xml:space="preserve">je pokrenuo </w:t>
      </w:r>
      <w:r w:rsidR="00DF33E4" w:rsidRPr="00223359">
        <w:rPr>
          <w:rFonts w:ascii="Times New Roman" w:hAnsi="Times New Roman" w:cs="Times New Roman"/>
          <w:lang w:val="sr-Latn-ME"/>
        </w:rPr>
        <w:t>a</w:t>
      </w:r>
      <w:r w:rsidRPr="00223359">
        <w:rPr>
          <w:rFonts w:ascii="Times New Roman" w:hAnsi="Times New Roman" w:cs="Times New Roman"/>
          <w:lang w:val="sr-Latn-ME"/>
        </w:rPr>
        <w:t>nketu o zadovoljstvu korisnika, pri čemu je prethodna sprovedena 2017. godine.</w:t>
      </w:r>
    </w:p>
    <w:p w:rsidR="00FE5F6D" w:rsidRPr="00223359" w:rsidRDefault="00FE5F6D" w:rsidP="00FD43CE">
      <w:pPr>
        <w:jc w:val="both"/>
        <w:rPr>
          <w:rFonts w:ascii="Times New Roman" w:hAnsi="Times New Roman" w:cs="Times New Roman"/>
          <w:lang w:val="sr-Latn-ME"/>
        </w:rPr>
      </w:pPr>
      <w:r w:rsidRPr="00223359">
        <w:rPr>
          <w:rFonts w:ascii="Times New Roman" w:hAnsi="Times New Roman" w:cs="Times New Roman"/>
          <w:lang w:val="sr-Latn-ME"/>
        </w:rPr>
        <w:t xml:space="preserve">U oblasti </w:t>
      </w:r>
      <w:r w:rsidRPr="00223359">
        <w:rPr>
          <w:rFonts w:ascii="Times New Roman" w:hAnsi="Times New Roman" w:cs="Times New Roman"/>
          <w:b/>
          <w:lang w:val="sr-Latn-ME"/>
        </w:rPr>
        <w:t>klasifikacija i registara</w:t>
      </w:r>
      <w:r w:rsidRPr="00223359">
        <w:rPr>
          <w:rFonts w:ascii="Times New Roman" w:hAnsi="Times New Roman" w:cs="Times New Roman"/>
          <w:lang w:val="sr-Latn-ME"/>
        </w:rPr>
        <w:t xml:space="preserve">, postoji visok nivo usklađenosti u pogledu implementacije aktuelnih verzija NACE (Nomenklatura ekonomskih aktivnosti), CPA (Klasifikacija proizvoda po aktivnosti), ISCO (Međunarodna standardna klasifikacija zanimanja) i ISCED (Međunarodna standardna klasifikacija obrazovanja). Crna Gora je srednje usklađena u oblasti </w:t>
      </w:r>
      <w:r w:rsidR="00223359">
        <w:rPr>
          <w:rFonts w:ascii="Times New Roman" w:hAnsi="Times New Roman" w:cs="Times New Roman"/>
          <w:lang w:val="sr-Latn-ME"/>
        </w:rPr>
        <w:t>biznis</w:t>
      </w:r>
      <w:r w:rsidR="00223359" w:rsidRPr="00223359">
        <w:rPr>
          <w:rFonts w:ascii="Times New Roman" w:hAnsi="Times New Roman" w:cs="Times New Roman"/>
          <w:lang w:val="sr-Latn-ME"/>
        </w:rPr>
        <w:t xml:space="preserve"> </w:t>
      </w:r>
      <w:r w:rsidRPr="00223359">
        <w:rPr>
          <w:rFonts w:ascii="Times New Roman" w:hAnsi="Times New Roman" w:cs="Times New Roman"/>
          <w:lang w:val="sr-Latn-ME"/>
        </w:rPr>
        <w:t xml:space="preserve">registara i potrebno je unaprijediti kvalitet, posebno u pogledu potpunosti obaveznih varijabli. </w:t>
      </w:r>
    </w:p>
    <w:p w:rsidR="00971D58" w:rsidRPr="00223359" w:rsidRDefault="00971D58" w:rsidP="00FD43CE">
      <w:pPr>
        <w:jc w:val="both"/>
        <w:rPr>
          <w:rFonts w:ascii="Times New Roman" w:hAnsi="Times New Roman" w:cs="Times New Roman"/>
          <w:lang w:val="sr-Latn-ME"/>
        </w:rPr>
      </w:pPr>
      <w:r w:rsidRPr="00223359">
        <w:rPr>
          <w:rFonts w:ascii="Times New Roman" w:hAnsi="Times New Roman" w:cs="Times New Roman"/>
          <w:lang w:val="sr-Latn-ME"/>
        </w:rPr>
        <w:t xml:space="preserve">U oblasti </w:t>
      </w:r>
      <w:r w:rsidRPr="00223359">
        <w:rPr>
          <w:rFonts w:ascii="Times New Roman" w:hAnsi="Times New Roman" w:cs="Times New Roman"/>
          <w:b/>
          <w:lang w:val="sr-Latn-ME"/>
        </w:rPr>
        <w:t>makroekonomskih statistika</w:t>
      </w:r>
      <w:r w:rsidRPr="00223359">
        <w:rPr>
          <w:rFonts w:ascii="Times New Roman" w:hAnsi="Times New Roman" w:cs="Times New Roman"/>
          <w:lang w:val="sr-Latn-ME"/>
        </w:rPr>
        <w:t xml:space="preserve">, a posebno statistike nacionalnih računa, Monstat je objavio niz skupova podataka koji se odnose na bruto nacionalni dohodak (BND) i bruto domaći proizvod (BDP) u skladu sa ESA 2010 standardom. Radi unapređenja indeksa potrošačkih cijena / harmonizovanog indeksa potrošačkih cijena, kreirana je nova softverska aplikacija za izračunavanje, koja je automatizovala obradu </w:t>
      </w:r>
      <w:r w:rsidRPr="00223359">
        <w:rPr>
          <w:rFonts w:ascii="Times New Roman" w:hAnsi="Times New Roman" w:cs="Times New Roman"/>
          <w:lang w:val="sr-Latn-ME"/>
        </w:rPr>
        <w:lastRenderedPageBreak/>
        <w:t xml:space="preserve">podataka i otklonila nedosljednosti u agregiranju indeksa. Potrebni setovi mjesečnih podataka o međunarodnoj trgovini robom redovno se dostavljaju Eurostatu prema novoj strukturi podataka. U oblasti trgovine uslugama, preduzeti su koraci u procjeni statistike FISIM-a (Posredničke finansijske usluge indirektno mjerene): podaci su objavljeni i dostavljeni Eurostatu. </w:t>
      </w:r>
      <w:r w:rsidR="00AF07CE" w:rsidRPr="00223359">
        <w:rPr>
          <w:rFonts w:ascii="Times New Roman" w:hAnsi="Times New Roman" w:cs="Times New Roman"/>
          <w:lang w:val="sr-Latn-ME"/>
        </w:rPr>
        <w:t xml:space="preserve">MONSTAT </w:t>
      </w:r>
      <w:r w:rsidRPr="00223359">
        <w:rPr>
          <w:rFonts w:ascii="Times New Roman" w:hAnsi="Times New Roman" w:cs="Times New Roman"/>
          <w:lang w:val="sr-Latn-ME"/>
        </w:rPr>
        <w:t xml:space="preserve">ulaže napore da se uskladi sa metodologijom ESA 2010 popunjavanjem većeg broja varijabli u tabelama za vremenski period 2006–2020, ali su potrebni dodatni napori u tom </w:t>
      </w:r>
      <w:r w:rsidR="009C2273" w:rsidRPr="00223359">
        <w:rPr>
          <w:rFonts w:ascii="Times New Roman" w:hAnsi="Times New Roman" w:cs="Times New Roman"/>
          <w:lang w:val="sr-Latn-ME"/>
        </w:rPr>
        <w:t xml:space="preserve">pogledu </w:t>
      </w:r>
      <w:r w:rsidRPr="00223359">
        <w:rPr>
          <w:rFonts w:ascii="Times New Roman" w:hAnsi="Times New Roman" w:cs="Times New Roman"/>
          <w:lang w:val="sr-Latn-ME"/>
        </w:rPr>
        <w:t>(npr. obračun BDP-a prema prihodnom pristupu i uvođenje računa nefinansijskog sektora).</w:t>
      </w:r>
    </w:p>
    <w:p w:rsidR="009C2273" w:rsidRPr="00223359" w:rsidRDefault="009C2273" w:rsidP="00FD43CE">
      <w:pPr>
        <w:jc w:val="both"/>
        <w:rPr>
          <w:rFonts w:ascii="Times New Roman" w:hAnsi="Times New Roman" w:cs="Times New Roman"/>
          <w:lang w:val="sr-Latn-ME"/>
        </w:rPr>
      </w:pPr>
      <w:r w:rsidRPr="00223359">
        <w:rPr>
          <w:rFonts w:ascii="Times New Roman" w:hAnsi="Times New Roman" w:cs="Times New Roman"/>
          <w:b/>
          <w:lang w:val="sr-Latn-ME"/>
        </w:rPr>
        <w:t xml:space="preserve">Statistika </w:t>
      </w:r>
      <w:r w:rsidR="003D5F9A" w:rsidRPr="00223359">
        <w:rPr>
          <w:rFonts w:ascii="Times New Roman" w:hAnsi="Times New Roman" w:cs="Times New Roman"/>
          <w:b/>
          <w:lang w:val="sr-Latn-ME"/>
        </w:rPr>
        <w:t xml:space="preserve">javnih </w:t>
      </w:r>
      <w:r w:rsidRPr="00223359">
        <w:rPr>
          <w:rFonts w:ascii="Times New Roman" w:hAnsi="Times New Roman" w:cs="Times New Roman"/>
          <w:b/>
          <w:lang w:val="sr-Latn-ME"/>
        </w:rPr>
        <w:t xml:space="preserve">finansija </w:t>
      </w:r>
      <w:r w:rsidRPr="00223359">
        <w:rPr>
          <w:rFonts w:ascii="Times New Roman" w:hAnsi="Times New Roman" w:cs="Times New Roman"/>
          <w:lang w:val="sr-Latn-ME"/>
        </w:rPr>
        <w:t>se ne šalje Eurostatu. Što se tiče podataka o proceduri prekomjernog deficita, tabele se i dalje šalju uglavnom prazne. Metodološki, pravni i institucionalni okvir, te adekvatni ljudski resursi</w:t>
      </w:r>
      <w:r w:rsidR="00AF07CE" w:rsidRPr="00223359">
        <w:rPr>
          <w:rFonts w:ascii="Times New Roman" w:hAnsi="Times New Roman" w:cs="Times New Roman"/>
          <w:lang w:val="sr-Latn-ME"/>
        </w:rPr>
        <w:t>,</w:t>
      </w:r>
      <w:r w:rsidRPr="00223359">
        <w:rPr>
          <w:rFonts w:ascii="Times New Roman" w:hAnsi="Times New Roman" w:cs="Times New Roman"/>
          <w:lang w:val="sr-Latn-ME"/>
        </w:rPr>
        <w:t xml:space="preserve"> su </w:t>
      </w:r>
      <w:r w:rsidR="00223359">
        <w:rPr>
          <w:rFonts w:ascii="Times New Roman" w:hAnsi="Times New Roman" w:cs="Times New Roman"/>
          <w:lang w:val="sr-Latn-ME"/>
        </w:rPr>
        <w:t>neophodni</w:t>
      </w:r>
      <w:r w:rsidRPr="00223359">
        <w:rPr>
          <w:rFonts w:ascii="Times New Roman" w:hAnsi="Times New Roman" w:cs="Times New Roman"/>
          <w:lang w:val="sr-Latn-ME"/>
        </w:rPr>
        <w:t>. U oblasti monetarne i finansijske statistike, Centralna banka Crne Gore (CBCG) nastavila je sa redovnim izvještavanjem Eurostata i dostavila kvartalne podatke bilansa plaćanja (BoP) za 2021. godinu, kao i preliminarne godišnje podatke za 2020.godinu</w:t>
      </w:r>
      <w:r w:rsidR="00AF07CE" w:rsidRPr="00223359">
        <w:rPr>
          <w:rFonts w:ascii="Times New Roman" w:hAnsi="Times New Roman" w:cs="Times New Roman"/>
          <w:lang w:val="sr-Latn-ME"/>
        </w:rPr>
        <w:t>,</w:t>
      </w:r>
      <w:r w:rsidRPr="00223359">
        <w:rPr>
          <w:rFonts w:ascii="Times New Roman" w:hAnsi="Times New Roman" w:cs="Times New Roman"/>
          <w:lang w:val="sr-Latn-ME"/>
        </w:rPr>
        <w:t xml:space="preserve"> i revidirane podatke za 2019. godinu u oblasti stranih direktnih investicija. Crna Gora se ohrabruje da počne slati mjesečne BoP podatke Eurostatu i da dalje unaprjeđuje geografski raspored podataka bilansa plaćanja i međunarodne investicione pozicije (IIP).</w:t>
      </w:r>
    </w:p>
    <w:p w:rsidR="009C2273" w:rsidRPr="00223359" w:rsidRDefault="009C2273" w:rsidP="00FD43CE">
      <w:pPr>
        <w:jc w:val="both"/>
        <w:rPr>
          <w:rFonts w:ascii="Times New Roman" w:hAnsi="Times New Roman" w:cs="Times New Roman"/>
          <w:lang w:val="sr-Latn-ME"/>
        </w:rPr>
      </w:pPr>
      <w:r w:rsidRPr="00223359">
        <w:rPr>
          <w:rFonts w:ascii="Times New Roman" w:hAnsi="Times New Roman" w:cs="Times New Roman"/>
          <w:lang w:val="sr-Latn-ME"/>
        </w:rPr>
        <w:t xml:space="preserve">U oblasti </w:t>
      </w:r>
      <w:r w:rsidRPr="00223359">
        <w:rPr>
          <w:rFonts w:ascii="Times New Roman" w:hAnsi="Times New Roman" w:cs="Times New Roman"/>
          <w:b/>
          <w:lang w:val="sr-Latn-ME"/>
        </w:rPr>
        <w:t>poslovne statistike</w:t>
      </w:r>
      <w:r w:rsidRPr="00223359">
        <w:rPr>
          <w:rFonts w:ascii="Times New Roman" w:hAnsi="Times New Roman" w:cs="Times New Roman"/>
          <w:lang w:val="sr-Latn-ME"/>
        </w:rPr>
        <w:t>, nastavljena je harmonizacija kratkoročnih indikatora sa međunarodnim standardima u svim domenima statistike (industrija, građevinarstvo, maloprodaja i usluge). Ovi podaci su kalendarski i sezonski prilagođeni i dostavljaju se Eurostatu u propisanom formatu.</w:t>
      </w:r>
    </w:p>
    <w:p w:rsidR="009C2273" w:rsidRPr="00223359" w:rsidRDefault="009C2273" w:rsidP="00FD43CE">
      <w:pPr>
        <w:jc w:val="both"/>
        <w:rPr>
          <w:rFonts w:ascii="Times New Roman" w:hAnsi="Times New Roman" w:cs="Times New Roman"/>
          <w:lang w:val="sr-Latn-ME"/>
        </w:rPr>
      </w:pPr>
      <w:r w:rsidRPr="00223359">
        <w:rPr>
          <w:rFonts w:ascii="Times New Roman" w:hAnsi="Times New Roman" w:cs="Times New Roman"/>
          <w:lang w:val="sr-Latn-ME"/>
        </w:rPr>
        <w:t xml:space="preserve">U oblasti </w:t>
      </w:r>
      <w:r w:rsidRPr="00223359">
        <w:rPr>
          <w:rFonts w:ascii="Times New Roman" w:hAnsi="Times New Roman" w:cs="Times New Roman"/>
          <w:b/>
          <w:lang w:val="sr-Latn-ME"/>
        </w:rPr>
        <w:t>socijalnih statistika</w:t>
      </w:r>
      <w:r w:rsidRPr="00223359">
        <w:rPr>
          <w:rFonts w:ascii="Times New Roman" w:hAnsi="Times New Roman" w:cs="Times New Roman"/>
          <w:lang w:val="sr-Latn-ME"/>
        </w:rPr>
        <w:t>, Zakon o popisu stanovništva, domaćinstava i stanova još uvijek treba da bude usvojen u Parlamentu. Vremenski okvir popisa tek treba da bude utvrđen. Do decembra 2021.</w:t>
      </w:r>
      <w:r w:rsidR="00AF07CE" w:rsidRPr="00223359">
        <w:rPr>
          <w:rFonts w:ascii="Times New Roman" w:hAnsi="Times New Roman" w:cs="Times New Roman"/>
          <w:lang w:val="sr-Latn-ME"/>
        </w:rPr>
        <w:t>godine</w:t>
      </w:r>
      <w:r w:rsidRPr="00223359">
        <w:rPr>
          <w:rFonts w:ascii="Times New Roman" w:hAnsi="Times New Roman" w:cs="Times New Roman"/>
          <w:lang w:val="sr-Latn-ME"/>
        </w:rPr>
        <w:t xml:space="preserve"> završeno je terensko prikupljanje podataka za istraživanje o rodno zasnovanom nasilju, a podaci za anketu o prihodima i uslovima života za 2020. godinu poslati su Eurostatu. Anketa za 2021.godinu sprovedena je novom metodom kompjuterski vođenog ličnog intervjuisanja (CAPI) u aprilu-maju 2022.godine. </w:t>
      </w:r>
      <w:r w:rsidR="00AF07CE" w:rsidRPr="00223359">
        <w:rPr>
          <w:rFonts w:ascii="Times New Roman" w:hAnsi="Times New Roman" w:cs="Times New Roman"/>
          <w:lang w:val="sr-Latn-ME"/>
        </w:rPr>
        <w:t>MONSTAT</w:t>
      </w:r>
      <w:r w:rsidR="00AF07CE" w:rsidRPr="00223359" w:rsidDel="00AF07CE">
        <w:rPr>
          <w:rFonts w:ascii="Times New Roman" w:hAnsi="Times New Roman" w:cs="Times New Roman"/>
          <w:lang w:val="sr-Latn-ME"/>
        </w:rPr>
        <w:t xml:space="preserve"> </w:t>
      </w:r>
      <w:r w:rsidRPr="00223359">
        <w:rPr>
          <w:rFonts w:ascii="Times New Roman" w:hAnsi="Times New Roman" w:cs="Times New Roman"/>
          <w:lang w:val="sr-Latn-ME"/>
        </w:rPr>
        <w:t>je započeo redovno sprovođenje ankete o inovacionim aktivnostima kompanija za period 2018-2020 (podaci prikupljani u drugoj polovini 2021.godine).</w:t>
      </w:r>
    </w:p>
    <w:p w:rsidR="009C2273" w:rsidRPr="00223359" w:rsidRDefault="009C2273" w:rsidP="00FD43CE">
      <w:pPr>
        <w:jc w:val="both"/>
        <w:rPr>
          <w:rFonts w:ascii="Times New Roman" w:hAnsi="Times New Roman" w:cs="Times New Roman"/>
          <w:lang w:val="sr-Latn-ME"/>
        </w:rPr>
      </w:pPr>
      <w:r w:rsidRPr="00223359">
        <w:rPr>
          <w:rFonts w:ascii="Times New Roman" w:hAnsi="Times New Roman" w:cs="Times New Roman"/>
          <w:lang w:val="sr-Latn-ME"/>
        </w:rPr>
        <w:t xml:space="preserve">U oblasti </w:t>
      </w:r>
      <w:r w:rsidRPr="00223359">
        <w:rPr>
          <w:rFonts w:ascii="Times New Roman" w:hAnsi="Times New Roman" w:cs="Times New Roman"/>
          <w:b/>
          <w:lang w:val="sr-Latn-ME"/>
        </w:rPr>
        <w:t>statistike poljoprivrede</w:t>
      </w:r>
      <w:r w:rsidRPr="00223359">
        <w:rPr>
          <w:rFonts w:ascii="Times New Roman" w:hAnsi="Times New Roman" w:cs="Times New Roman"/>
          <w:lang w:val="sr-Latn-ME"/>
        </w:rPr>
        <w:t>, u toku je izrada nacrta Zakona o popisu poljoprivrede. U međuvremenu, primjena CAPI metode za godišnje ankete u biljnoj i stočarskoj proizvodnji proširena je na jedanaest opština. Preliminarni podaci o prodaji pesticida i organskoj proizvodnji za 2020.</w:t>
      </w:r>
      <w:r w:rsidR="008E605A" w:rsidRPr="00223359">
        <w:rPr>
          <w:rFonts w:ascii="Times New Roman" w:hAnsi="Times New Roman" w:cs="Times New Roman"/>
          <w:lang w:val="sr-Latn-ME"/>
        </w:rPr>
        <w:t>godinu</w:t>
      </w:r>
      <w:r w:rsidRPr="00223359">
        <w:rPr>
          <w:rFonts w:ascii="Times New Roman" w:hAnsi="Times New Roman" w:cs="Times New Roman"/>
          <w:lang w:val="sr-Latn-ME"/>
        </w:rPr>
        <w:t xml:space="preserve"> dostavljeni su Eurostatu u junu</w:t>
      </w:r>
      <w:r w:rsidR="008E605A" w:rsidRPr="00223359">
        <w:rPr>
          <w:rFonts w:ascii="Times New Roman" w:hAnsi="Times New Roman" w:cs="Times New Roman"/>
          <w:lang w:val="sr-Latn-ME"/>
        </w:rPr>
        <w:t xml:space="preserve"> i decembru</w:t>
      </w:r>
      <w:r w:rsidRPr="00223359">
        <w:rPr>
          <w:rFonts w:ascii="Times New Roman" w:hAnsi="Times New Roman" w:cs="Times New Roman"/>
          <w:lang w:val="sr-Latn-ME"/>
        </w:rPr>
        <w:t xml:space="preserve"> 2021. </w:t>
      </w:r>
      <w:r w:rsidR="00DF33E4" w:rsidRPr="00223359">
        <w:rPr>
          <w:rFonts w:ascii="Times New Roman" w:hAnsi="Times New Roman" w:cs="Times New Roman"/>
          <w:lang w:val="sr-Latn-ME"/>
        </w:rPr>
        <w:t>g</w:t>
      </w:r>
      <w:r w:rsidRPr="00223359">
        <w:rPr>
          <w:rFonts w:ascii="Times New Roman" w:hAnsi="Times New Roman" w:cs="Times New Roman"/>
          <w:lang w:val="sr-Latn-ME"/>
        </w:rPr>
        <w:t>odine</w:t>
      </w:r>
      <w:r w:rsidR="008E605A" w:rsidRPr="00223359">
        <w:rPr>
          <w:rFonts w:ascii="Times New Roman" w:hAnsi="Times New Roman" w:cs="Times New Roman"/>
          <w:lang w:val="sr-Latn-ME"/>
        </w:rPr>
        <w:t>, u skladu sa rokovima</w:t>
      </w:r>
      <w:r w:rsidRPr="00223359">
        <w:rPr>
          <w:rFonts w:ascii="Times New Roman" w:hAnsi="Times New Roman" w:cs="Times New Roman"/>
          <w:lang w:val="sr-Latn-ME"/>
        </w:rPr>
        <w:t>.</w:t>
      </w:r>
    </w:p>
    <w:p w:rsidR="008E605A" w:rsidRPr="00223359" w:rsidRDefault="008E605A" w:rsidP="00FD43CE">
      <w:pPr>
        <w:jc w:val="both"/>
        <w:rPr>
          <w:rFonts w:ascii="Times New Roman" w:hAnsi="Times New Roman" w:cs="Times New Roman"/>
          <w:lang w:val="sr-Latn-ME"/>
        </w:rPr>
      </w:pPr>
      <w:r w:rsidRPr="00223359">
        <w:rPr>
          <w:rFonts w:ascii="Times New Roman" w:hAnsi="Times New Roman" w:cs="Times New Roman"/>
          <w:lang w:val="sr-Latn-ME"/>
        </w:rPr>
        <w:t xml:space="preserve">U oblasti </w:t>
      </w:r>
      <w:r w:rsidRPr="00223359">
        <w:rPr>
          <w:rFonts w:ascii="Times New Roman" w:hAnsi="Times New Roman" w:cs="Times New Roman"/>
          <w:b/>
          <w:lang w:val="sr-Latn-ME"/>
        </w:rPr>
        <w:t>statistike životne sredine</w:t>
      </w:r>
      <w:r w:rsidRPr="00223359">
        <w:rPr>
          <w:rFonts w:ascii="Times New Roman" w:hAnsi="Times New Roman" w:cs="Times New Roman"/>
          <w:lang w:val="sr-Latn-ME"/>
        </w:rPr>
        <w:t xml:space="preserve">, iako je Crna Gora u cjelini visoko usklađena u statistici otpada, potrebne su određene aktivnosti kako bi se Eurostatu obezbijedili finalni, a ne </w:t>
      </w:r>
      <w:r w:rsidR="00223359" w:rsidRPr="00223359">
        <w:rPr>
          <w:rFonts w:ascii="Times New Roman" w:hAnsi="Times New Roman" w:cs="Times New Roman"/>
          <w:lang w:val="sr-Latn-ME"/>
        </w:rPr>
        <w:t>p</w:t>
      </w:r>
      <w:r w:rsidR="00223359">
        <w:rPr>
          <w:rFonts w:ascii="Times New Roman" w:hAnsi="Times New Roman" w:cs="Times New Roman"/>
          <w:lang w:val="sr-Latn-ME"/>
        </w:rPr>
        <w:t>reliminarni</w:t>
      </w:r>
      <w:r w:rsidR="00223359" w:rsidRPr="00223359">
        <w:rPr>
          <w:rFonts w:ascii="Times New Roman" w:hAnsi="Times New Roman" w:cs="Times New Roman"/>
          <w:lang w:val="sr-Latn-ME"/>
        </w:rPr>
        <w:t xml:space="preserve"> </w:t>
      </w:r>
      <w:r w:rsidRPr="00223359">
        <w:rPr>
          <w:rFonts w:ascii="Times New Roman" w:hAnsi="Times New Roman" w:cs="Times New Roman"/>
          <w:lang w:val="sr-Latn-ME"/>
        </w:rPr>
        <w:t>podaci, kao i kako bi se obuhvatili podaci o sekundarnom otpadu. Ekološki računi i dalje nijesu usklađeni sa zahtjevima EU.</w:t>
      </w:r>
    </w:p>
    <w:p w:rsidR="001E0AE6" w:rsidRPr="00223359" w:rsidRDefault="008E605A" w:rsidP="007C280D">
      <w:pPr>
        <w:jc w:val="both"/>
        <w:rPr>
          <w:rFonts w:ascii="Times New Roman" w:hAnsi="Times New Roman" w:cs="Times New Roman"/>
          <w:lang w:val="sr-Latn-ME"/>
        </w:rPr>
      </w:pPr>
      <w:r w:rsidRPr="00223359">
        <w:rPr>
          <w:rFonts w:ascii="Times New Roman" w:hAnsi="Times New Roman" w:cs="Times New Roman"/>
          <w:b/>
          <w:lang w:val="sr-Latn-ME"/>
        </w:rPr>
        <w:t>Godišnja energetska statistika</w:t>
      </w:r>
      <w:r w:rsidRPr="00223359">
        <w:rPr>
          <w:rFonts w:ascii="Times New Roman" w:hAnsi="Times New Roman" w:cs="Times New Roman"/>
          <w:lang w:val="sr-Latn-ME"/>
        </w:rPr>
        <w:t xml:space="preserve"> se proizvodi i u potpunosti je usklađena sa evropskim zakonodavstvom, iako se isporučuje mjesec dana nakon roka. SHARES statistika (obnovljivi izvori energije) za Crnu Goru dostupna je na osnovu podataka energetskog bilansa koji se redovno dostavljaju Eurostatu. Statistika energetskih cijena u potpunosti je usklađena sa </w:t>
      </w:r>
      <w:r w:rsidR="002E2549" w:rsidRPr="00223359">
        <w:rPr>
          <w:rFonts w:ascii="Times New Roman" w:hAnsi="Times New Roman" w:cs="Times New Roman"/>
          <w:lang w:val="sr-Latn-ME"/>
        </w:rPr>
        <w:t>relevantnom pravnom tekovinom EU</w:t>
      </w:r>
      <w:r w:rsidRPr="00223359">
        <w:rPr>
          <w:rFonts w:ascii="Times New Roman" w:hAnsi="Times New Roman" w:cs="Times New Roman"/>
          <w:lang w:val="sr-Latn-ME"/>
        </w:rPr>
        <w:t>. Međutim, mjesečno izvještavanje, kao i podaci o finalnoj potrošnji energije u domaćinstvima nijesu dostavljeni. Crna Gora je srednje usklađena u oblasti energetske statistike.</w:t>
      </w:r>
    </w:p>
    <w:sectPr w:rsidR="001E0AE6" w:rsidRPr="00223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55C2E"/>
    <w:multiLevelType w:val="hybridMultilevel"/>
    <w:tmpl w:val="E7986B5E"/>
    <w:lvl w:ilvl="0" w:tplc="901CE8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A948A1"/>
    <w:multiLevelType w:val="hybridMultilevel"/>
    <w:tmpl w:val="D55258BE"/>
    <w:lvl w:ilvl="0" w:tplc="F12CD8AC">
      <w:start w:val="9"/>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CE"/>
    <w:rsid w:val="0018296B"/>
    <w:rsid w:val="001E0AE6"/>
    <w:rsid w:val="00223359"/>
    <w:rsid w:val="002665DF"/>
    <w:rsid w:val="002E2549"/>
    <w:rsid w:val="003D5F9A"/>
    <w:rsid w:val="0049224C"/>
    <w:rsid w:val="005776F8"/>
    <w:rsid w:val="0067629C"/>
    <w:rsid w:val="007C280D"/>
    <w:rsid w:val="007C3F7A"/>
    <w:rsid w:val="008E605A"/>
    <w:rsid w:val="00971D58"/>
    <w:rsid w:val="009B257B"/>
    <w:rsid w:val="009C2273"/>
    <w:rsid w:val="00AF07CE"/>
    <w:rsid w:val="00CA2B40"/>
    <w:rsid w:val="00D048C8"/>
    <w:rsid w:val="00DF33E4"/>
    <w:rsid w:val="00E15BD3"/>
    <w:rsid w:val="00E31621"/>
    <w:rsid w:val="00E45533"/>
    <w:rsid w:val="00E6110E"/>
    <w:rsid w:val="00E966B7"/>
    <w:rsid w:val="00F75D33"/>
    <w:rsid w:val="00FD43CE"/>
    <w:rsid w:val="00FE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DDEE"/>
  <w15:chartTrackingRefBased/>
  <w15:docId w15:val="{275C74EF-7A5D-4D7E-88BB-9FAC1388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29C"/>
    <w:pPr>
      <w:ind w:left="720"/>
      <w:contextualSpacing/>
    </w:pPr>
  </w:style>
  <w:style w:type="paragraph" w:styleId="BalloonText">
    <w:name w:val="Balloon Text"/>
    <w:basedOn w:val="Normal"/>
    <w:link w:val="BalloonTextChar"/>
    <w:uiPriority w:val="99"/>
    <w:semiHidden/>
    <w:unhideWhenUsed/>
    <w:rsid w:val="002233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Blazevic</dc:creator>
  <cp:keywords/>
  <dc:description/>
  <cp:lastModifiedBy>Majda Savicevic</cp:lastModifiedBy>
  <cp:revision>10</cp:revision>
  <dcterms:created xsi:type="dcterms:W3CDTF">2025-12-04T08:35:00Z</dcterms:created>
  <dcterms:modified xsi:type="dcterms:W3CDTF">2025-12-08T10:28:00Z</dcterms:modified>
</cp:coreProperties>
</file>